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9C" w:rsidRPr="003F3D9C" w:rsidRDefault="003F3D9C" w:rsidP="003F3D9C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222222"/>
          <w:kern w:val="0"/>
          <w:sz w:val="36"/>
          <w:szCs w:val="36"/>
        </w:rPr>
      </w:pPr>
      <w:r w:rsidRPr="003F3D9C">
        <w:rPr>
          <w:rFonts w:ascii="微软雅黑" w:eastAsia="微软雅黑" w:hAnsi="微软雅黑" w:cs="宋体" w:hint="eastAsia"/>
          <w:color w:val="222222"/>
          <w:kern w:val="0"/>
          <w:sz w:val="36"/>
          <w:szCs w:val="36"/>
        </w:rPr>
        <w:t>CNKI全球学术快报</w:t>
      </w:r>
      <w:r w:rsidR="001667FD">
        <w:rPr>
          <w:rFonts w:ascii="微软雅黑" w:eastAsia="微软雅黑" w:hAnsi="微软雅黑" w:cs="宋体" w:hint="eastAsia"/>
          <w:color w:val="222222"/>
          <w:kern w:val="0"/>
          <w:sz w:val="36"/>
          <w:szCs w:val="36"/>
        </w:rPr>
        <w:t>内容简介</w:t>
      </w:r>
    </w:p>
    <w:p w:rsidR="003F3D9C" w:rsidRDefault="003F3D9C" w:rsidP="003F3D9C">
      <w:pPr>
        <w:pStyle w:val="a5"/>
        <w:spacing w:before="0" w:beforeAutospacing="0" w:after="0" w:afterAutospacing="0"/>
      </w:pPr>
      <w:r>
        <w:t>全球学术快报是在</w:t>
      </w:r>
      <w:proofErr w:type="gramStart"/>
      <w:r>
        <w:t>中国知网</w:t>
      </w:r>
      <w:proofErr w:type="gramEnd"/>
      <w:r>
        <w:t>web版的基础上，专门开发的移动阅读客户端。除了可以为用户提供便捷的检索、下载服务，还为读者</w:t>
      </w:r>
      <w:bookmarkStart w:id="0" w:name="_GoBack"/>
      <w:bookmarkEnd w:id="0"/>
      <w:r>
        <w:t>提供个性化定制、即时推送、读者关注点追踪、内容智能推荐、全文跨平台云同步等功能。目前提供手机触屏版、Android版、</w:t>
      </w:r>
      <w:proofErr w:type="spellStart"/>
      <w:r>
        <w:t>ios</w:t>
      </w:r>
      <w:proofErr w:type="spellEnd"/>
      <w:r>
        <w:t>版。扫描下方二</w:t>
      </w:r>
      <w:proofErr w:type="gramStart"/>
      <w:r>
        <w:t>维码即</w:t>
      </w:r>
      <w:proofErr w:type="gramEnd"/>
      <w:r>
        <w:t>可马上下载。</w:t>
      </w:r>
    </w:p>
    <w:p w:rsidR="003F3D9C" w:rsidRDefault="003F3D9C" w:rsidP="003F3D9C">
      <w:pPr>
        <w:pStyle w:val="a5"/>
        <w:spacing w:before="0" w:beforeAutospacing="0" w:after="0" w:afterAutospacing="0"/>
      </w:pPr>
    </w:p>
    <w:p w:rsidR="003F3D9C" w:rsidRDefault="003F3D9C" w:rsidP="003F3D9C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B7EAC57" wp14:editId="35A656AE">
            <wp:extent cx="3072652" cy="303012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球学术快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652" cy="30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9C" w:rsidRDefault="003F3D9C" w:rsidP="003F3D9C">
      <w:pPr>
        <w:pStyle w:val="a5"/>
        <w:spacing w:before="0" w:beforeAutospacing="0" w:after="0" w:afterAutospacing="0"/>
        <w:jc w:val="center"/>
      </w:pPr>
      <w:proofErr w:type="gramStart"/>
      <w:r>
        <w:rPr>
          <w:sz w:val="21"/>
          <w:szCs w:val="21"/>
        </w:rPr>
        <w:t>扫二维</w:t>
      </w:r>
      <w:proofErr w:type="gramEnd"/>
      <w:r>
        <w:rPr>
          <w:sz w:val="21"/>
          <w:szCs w:val="21"/>
        </w:rPr>
        <w:t>码，下载APP</w:t>
      </w: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pBdr>
          <w:bottom w:val="single" w:sz="12" w:space="0" w:color="0C8918"/>
        </w:pBdr>
        <w:shd w:val="clear" w:color="auto" w:fill="FFFFFF"/>
        <w:spacing w:line="420" w:lineRule="atLeast"/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  <w:shd w:val="clear" w:color="auto" w:fill="0C8918"/>
        </w:rPr>
        <w:lastRenderedPageBreak/>
        <w:t>1</w:t>
      </w:r>
      <w:r w:rsidRPr="003F3D9C"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  <w:t>功能强大，易用快速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286125" cy="3057525"/>
            <wp:effectExtent l="0" t="0" r="9525" b="9525"/>
            <wp:docPr id="50" name="图片 50" descr="http://mmbiz.qpic.cn/mmbiz_png/GUbjz5IVDJpXvI4WWXV1LMHhHtM9BlfichvBYic3mwDuibrYBK6k7y19kr39dJkA8uiaLCt4Xkiad8nMoBkSmlxTrD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mmbiz.qpic.cn/mmbiz_png/GUbjz5IVDJpXvI4WWXV1LMHhHtM9BlfichvBYic3mwDuibrYBK6k7y19kr39dJkA8uiaLCt4Xkiad8nMoBkSmlxTrDg/640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CNKI</w:t>
      </w: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全球学术快报在实现检索、下载等基本功能的基础上，提供</w:t>
      </w:r>
      <w:r w:rsidRPr="003F3D9C">
        <w:rPr>
          <w:rFonts w:ascii="Helvetica" w:eastAsia="宋体" w:hAnsi="Helvetica" w:cs="Helvetica"/>
          <w:b/>
          <w:bCs/>
          <w:color w:val="FF6827"/>
          <w:kern w:val="0"/>
          <w:sz w:val="27"/>
          <w:szCs w:val="27"/>
        </w:rPr>
        <w:t>个性化定制、即时推送、读者关注点追踪、内容智能推荐、全文跨平台云同步</w:t>
      </w: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等功能。实现</w:t>
      </w:r>
      <w:r w:rsidRPr="003F3D9C">
        <w:rPr>
          <w:rFonts w:ascii="Helvetica" w:eastAsia="宋体" w:hAnsi="Helvetica" w:cs="Helvetica"/>
          <w:b/>
          <w:bCs/>
          <w:color w:val="3E3E3E"/>
          <w:kern w:val="0"/>
          <w:sz w:val="27"/>
          <w:szCs w:val="27"/>
        </w:rPr>
        <w:t>机构漫游权限管理与账号绑定</w:t>
      </w: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5274945" cy="3095625"/>
            <wp:effectExtent l="0" t="0" r="1905" b="9525"/>
            <wp:docPr id="49" name="图片 49" descr="http://mmbiz.qpic.cn/mmbiz_png/GUbjz5IVDJpXvI4WWXV1LMHhHtM9BlficmOfEwCbS9fzJeb1bdahbRRR4Ayuk3UqOBG2huQmPuDGZibdz6IjeMM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mbiz.qpic.cn/mmbiz_png/GUbjz5IVDJpXvI4WWXV1LMHhHtM9BlficmOfEwCbS9fzJeb1bdahbRRR4Ayuk3UqOBG2huQmPuDGZibdz6IjeMMg/640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pBdr>
          <w:bottom w:val="single" w:sz="12" w:space="0" w:color="0C8918"/>
        </w:pBdr>
        <w:shd w:val="clear" w:color="auto" w:fill="FFFFFF"/>
        <w:spacing w:line="420" w:lineRule="atLeast"/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  <w:shd w:val="clear" w:color="auto" w:fill="0C8918"/>
        </w:rPr>
        <w:lastRenderedPageBreak/>
        <w:t>2</w:t>
      </w:r>
      <w:r w:rsidRPr="003F3D9C"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  <w:t>资源丰富。中西并包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中文资源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包含资源种类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——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■  </w:t>
      </w: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期刊、博硕士论文、会议、报纸五大库的内容；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■  </w:t>
      </w: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标准、年鉴、百科、成果、专利、词典、图片、手册、统计等；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 w:val="27"/>
          <w:szCs w:val="27"/>
        </w:rPr>
        <w:t>还在持续更新中。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781425" cy="2047875"/>
            <wp:effectExtent l="0" t="0" r="9525" b="9525"/>
            <wp:docPr id="48" name="图片 48" descr="http://mmbiz.qpic.cn/mmbiz_png/GUbjz5IVDJpXvI4WWXV1LMHhHtM9BlficN1ExzAZDGkWhe1cpibrMBmoEdHriadM38EZmjfgw72Gg2LicOrj0db8I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mbiz.qpic.cn/mmbiz_png/GUbjz5IVDJpXvI4WWXV1LMHhHtM9BlficN1ExzAZDGkWhe1cpibrMBmoEdHriadM38EZmjfgw72Gg2LicOrj0db8IA/640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外文资源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将集成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CNKI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学术搜索平台已经收录的外文文献，囊括了近四百家著名国际学术出版机构的文献数据库，资源类型包括学术期刊、图书、会议论文等。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可以一键式检索全球近四百家学术数据库，其中包括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Springer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Elsevier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Wiley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Cambridge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Oxford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等著名出版机构和大学出版社。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全球学术快报提供部分文献的免费下载以及全部文献的可溯源购买、下载服务，让用户能够迅速搜索和下载目标文献。</w:t>
      </w:r>
    </w:p>
    <w:p w:rsidR="003F3D9C" w:rsidRPr="003F3D9C" w:rsidRDefault="003F3D9C" w:rsidP="003F3D9C">
      <w:pPr>
        <w:widowControl/>
        <w:pBdr>
          <w:bottom w:val="single" w:sz="12" w:space="0" w:color="0C8918"/>
        </w:pBdr>
        <w:shd w:val="clear" w:color="auto" w:fill="FFFFFF"/>
        <w:spacing w:line="420" w:lineRule="atLeast"/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  <w:shd w:val="clear" w:color="auto" w:fill="0C8918"/>
        </w:rPr>
        <w:t>3</w:t>
      </w:r>
      <w:r w:rsidRPr="003F3D9C"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  <w:t>支持多种移动终端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00B050"/>
          <w:kern w:val="0"/>
          <w:szCs w:val="21"/>
        </w:rPr>
        <w:t>■  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支持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3.1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（含）版本以上的各种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Android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设备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00B050"/>
          <w:kern w:val="0"/>
          <w:szCs w:val="21"/>
        </w:rPr>
        <w:t>■ 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支持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iOS 5.0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（含）版本以上的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iOS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设备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00B050"/>
          <w:kern w:val="0"/>
          <w:szCs w:val="21"/>
        </w:rPr>
        <w:t>■ 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支持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iPad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设备，功能上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Pad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版和</w:t>
      </w: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手机版功能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保持一致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2333625" cy="962025"/>
            <wp:effectExtent l="0" t="0" r="9525" b="9525"/>
            <wp:docPr id="47" name="图片 47" descr="http://mmbiz.qpic.cn/mmbiz_png/GUbjz5IVDJpXvI4WWXV1LMHhHtM9BlfichYngTCrf2ibvhWeLLQPM91uMKP8SqopBMAicJibMvwPxQjGUCMGbUWrN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mbiz.qpic.cn/mmbiz_png/GUbjz5IVDJpXvI4WWXV1LMHhHtM9BlfichYngTCrf2ibvhWeLLQPM91uMKP8SqopBMAicJibMvwPxQjGUCMGbUWrNg/640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pBdr>
          <w:bottom w:val="single" w:sz="12" w:space="0" w:color="0C8918"/>
        </w:pBdr>
        <w:shd w:val="clear" w:color="auto" w:fill="FFFFFF"/>
        <w:spacing w:line="420" w:lineRule="atLeast"/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  <w:shd w:val="clear" w:color="auto" w:fill="0C8918"/>
        </w:rPr>
        <w:t>4</w:t>
      </w:r>
      <w:r w:rsidRPr="003F3D9C"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  <w:t>划重点：强大功能介绍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after="225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6096000" cy="4400550"/>
            <wp:effectExtent l="0" t="0" r="0" b="0"/>
            <wp:docPr id="46" name="图片 46" descr="http://mmbiz.qpic.cn/mmbiz_png/GUbjz5IVDJpXvI4WWXV1LMHhHtM9BlficicMNicyKN1jI87TRSUrbae4mUtBiaYf8CDxFvMDAGeDVswVtgiaELOicbl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mbiz.qpic.cn/mmbiz_png/GUbjz5IVDJpXvI4WWXV1LMHhHtM9BlficicMNicyKN1jI87TRSUrbae4mUtBiaYf8CDxFvMDAGeDVswVtgiaELOicblg/640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1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功能：检索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检索主要包括各种资源类型的</w:t>
      </w:r>
      <w:r w:rsidRPr="003F3D9C">
        <w:rPr>
          <w:rFonts w:ascii="Helvetica" w:eastAsia="宋体" w:hAnsi="Helvetica" w:cs="Helvetica"/>
          <w:color w:val="00B050"/>
          <w:kern w:val="0"/>
          <w:szCs w:val="21"/>
        </w:rPr>
        <w:t>文献检索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、</w:t>
      </w:r>
      <w:r w:rsidRPr="003F3D9C">
        <w:rPr>
          <w:rFonts w:ascii="Helvetica" w:eastAsia="宋体" w:hAnsi="Helvetica" w:cs="Helvetica"/>
          <w:color w:val="00B050"/>
          <w:kern w:val="0"/>
          <w:szCs w:val="21"/>
        </w:rPr>
        <w:t>高级检索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、</w:t>
      </w:r>
      <w:r w:rsidRPr="003F3D9C">
        <w:rPr>
          <w:rFonts w:ascii="Helvetica" w:eastAsia="宋体" w:hAnsi="Helvetica" w:cs="Helvetica"/>
          <w:color w:val="00B050"/>
          <w:kern w:val="0"/>
          <w:szCs w:val="21"/>
        </w:rPr>
        <w:t>出版物检索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（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1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）检索时系统提供关键词自动补全、历史搜索记录和热门</w:t>
      </w: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搜索词供用户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参考，提高用户获取资源的速度。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（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2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）文献检索结果默认显示五年内的最新文献、通过提供筛选分组（发表时间、学科、研究层次、作者、机构、基金）功能您还可以获得更加精准的文献数据。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2828925" cy="2847975"/>
            <wp:effectExtent l="0" t="0" r="9525" b="9525"/>
            <wp:docPr id="45" name="图片 45" descr="http://mmbiz.qpic.cn/mmbiz_png/GUbjz5IVDJpXvI4WWXV1LMHhHtM9BlficKy3haa3AYRm7KG5xuaf0FDHY2C3icb6ePg6SUf5bYLINC8uJyJiaJLia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mbiz.qpic.cn/mmbiz_png/GUbjz5IVDJpXvI4WWXV1LMHhHtM9BlficKy3haa3AYRm7KG5xuaf0FDHY2C3icb6ePg6SUf5bYLINC8uJyJiaJLiaA/640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2171700" cy="3448050"/>
            <wp:effectExtent l="0" t="0" r="0" b="0"/>
            <wp:docPr id="44" name="图片 44" descr="http://mmbiz.qpic.cn/mmbiz_png/GUbjz5IVDJpXvI4WWXV1LMHhHtM9BlficZFmunBPwibPz5hx9hKV4KgaKuriagiazIZZUyLWdZaPdddLr7R9LMGDt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mbiz.qpic.cn/mmbiz_png/GUbjz5IVDJpXvI4WWXV1LMHhHtM9BlficZFmunBPwibPz5hx9hKV4KgaKuriagiazIZZUyLWdZaPdddLr7R9LMGDtA/640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2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功能：定制个性化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定制的内容包括：快报、会议、项目、学科、期刊，以后还会实现作者的关注。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00B050"/>
          <w:kern w:val="0"/>
          <w:szCs w:val="21"/>
        </w:rPr>
        <w:t>■ 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一键定制，实时播报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[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如下图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]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00B050"/>
          <w:kern w:val="0"/>
          <w:szCs w:val="21"/>
        </w:rPr>
        <w:t>■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 5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种定制资源入口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5743575" cy="3714750"/>
            <wp:effectExtent l="0" t="0" r="9525" b="0"/>
            <wp:docPr id="43" name="图片 43" descr="http://mmbiz.qpic.cn/mmbiz_png/GUbjz5IVDJpXvI4WWXV1LMHhHtM9BlficU3IUmlUyMRhs5kfjQ1kNfRcXYRWVCLnwV6PCeu8gdWMWUV9q3mCVia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mbiz.qpic.cn/mmbiz_png/GUbjz5IVDJpXvI4WWXV1LMHhHtM9BlficU3IUmlUyMRhs5kfjQ1kNfRcXYRWVCLnwV6PCeu8gdWMWUV9q3mCViag/640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00B050"/>
          <w:kern w:val="0"/>
          <w:szCs w:val="21"/>
        </w:rPr>
        <w:t>■ 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7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大门类学科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4000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多主题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181350" cy="4543425"/>
            <wp:effectExtent l="0" t="0" r="0" b="9525"/>
            <wp:docPr id="42" name="图片 42" descr="http://mmbiz.qpic.cn/mmbiz_png/GUbjz5IVDJpXvI4WWXV1LMHhHtM9BlficP4EEiatiaqs86VlWibtIoxKU0HuqrpIOiaf0DsWB4JU7bibaGT56iblHib1Ew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mbiz.qpic.cn/mmbiz_png/GUbjz5IVDJpXvI4WWXV1LMHhHtM9BlficP4EEiatiaqs86VlWibtIoxKU0HuqrpIOiaf0DsWB4JU7bibaGT56iblHib1Ew/640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3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功能：快报播报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（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1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）首页播报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用户定制完新的内容后，内容实时更新，</w:t>
      </w: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当内容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有更新时会提示更新的数量，没有则不出现。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505200" cy="3962400"/>
            <wp:effectExtent l="0" t="0" r="0" b="0"/>
            <wp:docPr id="41" name="图片 41" descr="http://mmbiz.qpic.cn/mmbiz_png/GUbjz5IVDJpXvI4WWXV1LMHhHtM9BlficYGJkW5TvFsrnsd7I5ZxEAovWNdssqduibVGzLpFhiaywpFRmRTlrNkEw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mbiz.qpic.cn/mmbiz_png/GUbjz5IVDJpXvI4WWXV1LMHhHtM9BlficYGJkW5TvFsrnsd7I5ZxEAovWNdssqduibVGzLpFhiaywpFRmRTlrNkEw/640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（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2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）我的图书馆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定制后，用户可以在这里看到自己关注的学科，会议、项目和期刊的最新更新情况，并能随时更改自己的定制内容。</w:t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2543175" cy="4076700"/>
            <wp:effectExtent l="0" t="0" r="9525" b="0"/>
            <wp:docPr id="40" name="图片 40" descr="http://mmbiz.qpic.cn/mmbiz_png/GUbjz5IVDJpXvI4WWXV1LMHhHtM9BlficPrvBpicccUSPsHzOsfqyicHSyqIaqRgREt9wBTn3GWvUwnukHUbxrjY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mbiz.qpic.cn/mmbiz_png/GUbjz5IVDJpXvI4WWXV1LMHhHtM9BlficPrvBpicccUSPsHzOsfqyicHSyqIaqRgREt9wBTn3GWvUwnukHUbxrjYg/640?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4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</w:t>
      </w:r>
      <w:proofErr w:type="gramStart"/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知网节</w:t>
      </w:r>
      <w:proofErr w:type="gramEnd"/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目前包括文献、出版物、作者、项目、会议五种类型相关信息的浏览。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文献包括：</w:t>
      </w:r>
      <w:r w:rsidRPr="003F3D9C">
        <w:rPr>
          <w:rFonts w:ascii="Helvetica" w:eastAsia="宋体" w:hAnsi="Helvetica" w:cs="Helvetica"/>
          <w:b/>
          <w:bCs/>
          <w:color w:val="595959"/>
          <w:kern w:val="0"/>
          <w:szCs w:val="21"/>
        </w:rPr>
        <w:t>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期刊，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博士，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硕士，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会议，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报纸，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标准，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年鉴，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 xml:space="preserve"> 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成果，专利等资源类型。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出版物包括</w:t>
      </w:r>
      <w:r w:rsidRPr="003F3D9C">
        <w:rPr>
          <w:rFonts w:ascii="Helvetica" w:eastAsia="宋体" w:hAnsi="Helvetica" w:cs="Helvetica"/>
          <w:b/>
          <w:bCs/>
          <w:color w:val="595959"/>
          <w:kern w:val="0"/>
          <w:szCs w:val="21"/>
        </w:rPr>
        <w:t>：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期刊、博硕士、会议、报纸、年鉴。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362325" cy="2238375"/>
            <wp:effectExtent l="0" t="0" r="9525" b="9525"/>
            <wp:docPr id="39" name="图片 39" descr="http://mmbiz.qpic.cn/mmbiz_png/GUbjz5IVDJpXvI4WWXV1LMHhHtM9BlficnibzcYL7HOhP3jUK2agfdx8wNLWooKsWhlZXR0BMib735K6EYsdLQicv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mbiz.qpic.cn/mmbiz_png/GUbjz5IVDJpXvI4WWXV1LMHhHtM9BlficnibzcYL7HOhP3jUK2agfdx8wNLWooKsWhlZXR0BMib735K6EYsdLQicvw/640?wx_fmt=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00B050"/>
          <w:kern w:val="0"/>
          <w:sz w:val="18"/>
          <w:szCs w:val="18"/>
        </w:rPr>
      </w:pPr>
      <w:r w:rsidRPr="003F3D9C">
        <w:rPr>
          <w:rFonts w:ascii="Helvetica" w:eastAsia="宋体" w:hAnsi="Helvetica" w:cs="Helvetica"/>
          <w:color w:val="00B050"/>
          <w:kern w:val="0"/>
          <w:sz w:val="18"/>
          <w:szCs w:val="18"/>
        </w:rPr>
        <w:t>示例：会议</w:t>
      </w:r>
      <w:proofErr w:type="gramStart"/>
      <w:r w:rsidRPr="003F3D9C">
        <w:rPr>
          <w:rFonts w:ascii="Helvetica" w:eastAsia="宋体" w:hAnsi="Helvetica" w:cs="Helvetica"/>
          <w:color w:val="00B050"/>
          <w:kern w:val="0"/>
          <w:sz w:val="18"/>
          <w:szCs w:val="18"/>
        </w:rPr>
        <w:t>知网节</w:t>
      </w:r>
      <w:proofErr w:type="gramEnd"/>
    </w:p>
    <w:p w:rsid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00B050"/>
          <w:kern w:val="0"/>
          <w:sz w:val="18"/>
          <w:szCs w:val="18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lastRenderedPageBreak/>
        <w:t>5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功能：下载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下载的入口有两个，如图所示。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5924550" cy="3286125"/>
            <wp:effectExtent l="0" t="0" r="0" b="9525"/>
            <wp:docPr id="68" name="图片 68" descr="http://mmbiz.qpic.cn/mmbiz_png/GUbjz5IVDJpXvI4WWXV1LMHhHtM9BlficVVULnwjzEAGmhD8VnvlRr7zsiarqb1CjbZmcj2G7YLuy3GLISTwhibf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mbiz.qpic.cn/mmbiz_png/GUbjz5IVDJpXvI4WWXV1LMHhHtM9BlficVVULnwjzEAGmhD8VnvlRr7zsiarqb1CjbZmcj2G7YLuy3GLISTwhibfg/640?wx_fmt=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6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功能：文献阅读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文献阅读分下载后阅读和在线阅读两种方式。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（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1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）文献下载后进入资料库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用户不仅可以对下载的文献进行分组管理、编辑和删除等操作还可以将文献阅读信息（阅读的设备、进度、时间）同步到云端。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点击单篇文献，进入阅读界面。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3209925" cy="5686425"/>
            <wp:effectExtent l="0" t="0" r="9525" b="9525"/>
            <wp:docPr id="67" name="图片 67" descr="http://mmbiz.qpic.cn/mmbiz_png/GUbjz5IVDJpXvI4WWXV1LMHhHtM9BlficglUhwOkCILiaDmA3jGkcO8ks9oic9sgD3kPicHcs8ytYQkZLkhx73v0q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mbiz.qpic.cn/mmbiz_png/GUbjz5IVDJpXvI4WWXV1LMHhHtM9BlficglUhwOkCILiaDmA3jGkcO8ks9oic9sgD3kPicHcs8ytYQkZLkhx73v0qw/0?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（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2</w:t>
      </w: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）在线阅读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3333750" cy="3895725"/>
            <wp:effectExtent l="0" t="0" r="0" b="9525"/>
            <wp:docPr id="66" name="图片 66" descr="http://mmbiz.qpic.cn/mmbiz_png/GUbjz5IVDJpXvI4WWXV1LMHhHtM9Blfic4ibGnl7Orlrw3ic5HKtQ4h9oyMWndDvt5JPCnIqdOuiaPlsnGcica9xhU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mmbiz.qpic.cn/mmbiz_png/GUbjz5IVDJpXvI4WWXV1LMHhHtM9Blfic4ibGnl7Orlrw3ic5HKtQ4h9oyMWndDvt5JPCnIqdOuiaPlsnGcica9xhUw/0?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textAlignment w:val="baseline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文献详情</w:t>
      </w: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页直接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阅读。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7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功能：文献标注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提供</w:t>
      </w:r>
      <w:r w:rsidRPr="003F3D9C">
        <w:rPr>
          <w:rFonts w:ascii="Helvetica" w:eastAsia="宋体" w:hAnsi="Helvetica" w:cs="Helvetica"/>
          <w:b/>
          <w:bCs/>
          <w:color w:val="3DA742"/>
          <w:kern w:val="0"/>
          <w:szCs w:val="21"/>
        </w:rPr>
        <w:t>原版阅读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和</w:t>
      </w:r>
      <w:r w:rsidRPr="003F3D9C">
        <w:rPr>
          <w:rFonts w:ascii="Helvetica" w:eastAsia="宋体" w:hAnsi="Helvetica" w:cs="Helvetica"/>
          <w:b/>
          <w:bCs/>
          <w:color w:val="3DA742"/>
          <w:kern w:val="0"/>
          <w:szCs w:val="21"/>
        </w:rPr>
        <w:t>E-pub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两种阅读方式，用户可以参看文献的目录、阅读的进度、显示方式、和与当前文献相关的评论信息等。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通过长按点击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等操作，对文献进行标注，功能界面我们都进行了优化，界面更加直观简洁，方便用户在移动端操作。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标注完成后，标注信息、阅读进度自动同步到云端。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3143250" cy="5362575"/>
            <wp:effectExtent l="0" t="0" r="0" b="9525"/>
            <wp:docPr id="65" name="图片 65" descr="http://mmbiz.qpic.cn/mmbiz_png/GUbjz5IVDJpXvI4WWXV1LMHhHtM9Blficq1YW6Gw3FAkcfnug8wqzpicfdAmJp1TxEeic1F2jLnHKCZDW0YiaBQeB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mbiz.qpic.cn/mmbiz_png/GUbjz5IVDJpXvI4WWXV1LMHhHtM9Blficq1YW6Gw3FAkcfnug8wqzpicfdAmJp1TxEeic1F2jLnHKCZDW0YiaBQeBg/0?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8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功能：个人中心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个人中心提供个人信息编辑、我的足迹、评论、</w:t>
      </w: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点赞查看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编辑、机构关联、账号管理、通用设置等与个人信息相关的功能。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 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2895600" cy="3467100"/>
            <wp:effectExtent l="0" t="0" r="0" b="0"/>
            <wp:docPr id="64" name="图片 64" descr="http://mmbiz.qpic.cn/mmbiz_png/GUbjz5IVDJpXvI4WWXV1LMHhHtM9Blficb5drHQkRc420ywoN1kTpstwdc9Rl0d3tfyRyInpia79vHLBYbEzjfD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mbiz.qpic.cn/mmbiz_png/GUbjz5IVDJpXvI4WWXV1LMHhHtM9Blficb5drHQkRc420ywoN1kTpstwdc9Rl0d3tfyRyInpia79vHLBYbEzjfDA/0?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00B050"/>
          <w:kern w:val="0"/>
          <w:szCs w:val="21"/>
        </w:rPr>
        <w:t>用户注册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用户可以直接用</w:t>
      </w:r>
      <w:proofErr w:type="gramStart"/>
      <w:r w:rsidRPr="003F3D9C">
        <w:rPr>
          <w:rFonts w:ascii="Helvetica" w:eastAsia="宋体" w:hAnsi="Helvetica" w:cs="Helvetica"/>
          <w:color w:val="595959"/>
          <w:kern w:val="0"/>
          <w:szCs w:val="21"/>
        </w:rPr>
        <w:t>知网个人</w:t>
      </w:r>
      <w:proofErr w:type="gramEnd"/>
      <w:r w:rsidRPr="003F3D9C">
        <w:rPr>
          <w:rFonts w:ascii="Helvetica" w:eastAsia="宋体" w:hAnsi="Helvetica" w:cs="Helvetica"/>
          <w:color w:val="595959"/>
          <w:kern w:val="0"/>
          <w:szCs w:val="21"/>
        </w:rPr>
        <w:t>账户登录，或者用手机号或快速注册登录，或者在普通注册后在个人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-</w:t>
      </w:r>
      <w:r w:rsidRPr="003F3D9C">
        <w:rPr>
          <w:rFonts w:ascii="Helvetica" w:eastAsia="宋体" w:hAnsi="Helvetica" w:cs="Helvetica"/>
          <w:color w:val="595959"/>
          <w:kern w:val="0"/>
          <w:szCs w:val="21"/>
        </w:rPr>
        <w:t>账户与安全中更改绑定的手机号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3324225" cy="4048125"/>
            <wp:effectExtent l="0" t="0" r="9525" b="9525"/>
            <wp:docPr id="63" name="图片 63" descr="http://mmbiz.qpic.cn/mmbiz_png/GUbjz5IVDJpXvI4WWXV1LMHhHtM9Blfic9picibOh5spEGQxQRFCeBNm7I2bwLg0WxLdjnffiaVC1zyxuCdrz1BlzQ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mmbiz.qpic.cn/mmbiz_png/GUbjz5IVDJpXvI4WWXV1LMHhHtM9Blfic9picibOh5spEGQxQRFCeBNm7I2bwLg0WxLdjnffiaVC1zyxuCdrz1BlzQ/0?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9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功能：云同步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595959"/>
          <w:kern w:val="0"/>
          <w:szCs w:val="21"/>
        </w:rPr>
        <w:t>多终端自动云同步，资料库内容一致。</w:t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5991225" cy="4495800"/>
            <wp:effectExtent l="0" t="0" r="9525" b="0"/>
            <wp:docPr id="62" name="图片 62" descr="http://mmbiz.qpic.cn/mmbiz_png/GUbjz5IVDJpXvI4WWXV1LMHhHtM9BlficvpA2iaRvgPM3gnLia4kL3nRmjdMwgqpqoI65NCpiadMwY9l67OcNsp6x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mbiz.qpic.cn/mmbiz_png/GUbjz5IVDJpXvI4WWXV1LMHhHtM9BlficvpA2iaRvgPM3gnLia4kL3nRmjdMwgqpqoI65NCpiadMwY9l67OcNsp6xw/0?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after="225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4457700"/>
            <wp:effectExtent l="0" t="0" r="0" b="0"/>
            <wp:docPr id="61" name="图片 61" descr="http://mmbiz.qpic.cn/mmbiz_png/GUbjz5IVDJpXvI4WWXV1LMHhHtM9BlficwwDfYcBBU7LJTyvphR0hadzCuiaKkfw2n8LKnsHUy0KzUb7BkKL5Ob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mmbiz.qpic.cn/mmbiz_png/GUbjz5IVDJpXvI4WWXV1LMHhHtM9BlficwwDfYcBBU7LJTyvphR0hadzCuiaKkfw2n8LKnsHUy0KzUb7BkKL5Obg/0?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pBdr>
          <w:bottom w:val="single" w:sz="12" w:space="0" w:color="0C8918"/>
        </w:pBdr>
        <w:shd w:val="clear" w:color="auto" w:fill="FFFFFF"/>
        <w:spacing w:line="420" w:lineRule="atLeast"/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  <w:shd w:val="clear" w:color="auto" w:fill="0C8918"/>
        </w:rPr>
        <w:t>5</w:t>
      </w:r>
      <w:r w:rsidRPr="003F3D9C">
        <w:rPr>
          <w:rFonts w:ascii="Helvetica" w:eastAsia="宋体" w:hAnsi="Helvetica" w:cs="Helvetica"/>
          <w:b/>
          <w:bCs/>
          <w:color w:val="0C8918"/>
          <w:kern w:val="0"/>
          <w:sz w:val="27"/>
          <w:szCs w:val="27"/>
        </w:rPr>
        <w:t>全球学术快报的权限与管理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1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权限与管理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-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下载权限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点击下载后，系统会自动判断用户权限，如果用户没有关联机构，</w:t>
      </w:r>
      <w:proofErr w:type="gramStart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弹出扣费页面</w:t>
      </w:r>
      <w:proofErr w:type="gramEnd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，</w:t>
      </w:r>
      <w:proofErr w:type="gramStart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提示扣费信息</w:t>
      </w:r>
      <w:proofErr w:type="gramEnd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。</w:t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134100" cy="2743200"/>
            <wp:effectExtent l="0" t="0" r="0" b="0"/>
            <wp:docPr id="60" name="图片 60" descr="http://mmbiz.qpic.cn/mmbiz_png/GUbjz5IVDJpXvI4WWXV1LMHhHtM9BlficLib26DbJAE9DnKGBST3Rys2OdfeUSR5eFla1anSeIX5JFotk4R1Rgv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mmbiz.qpic.cn/mmbiz_png/GUbjz5IVDJpXvI4WWXV1LMHhHtM9BlficLib26DbJAE9DnKGBST3Rys2OdfeUSR5eFla1anSeIX5JFotk4R1Rgvw/0?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用户关联机构后，可以通过机构账号的权限下载文献。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b/>
          <w:bCs/>
          <w:color w:val="00B050"/>
          <w:kern w:val="0"/>
          <w:szCs w:val="21"/>
        </w:rPr>
        <w:t>首先 </w:t>
      </w:r>
      <w:r w:rsidRPr="003F3D9C">
        <w:rPr>
          <w:rFonts w:ascii="微软雅黑" w:eastAsia="微软雅黑" w:hAnsi="微软雅黑" w:cs="Helvetica" w:hint="eastAsia"/>
          <w:b/>
          <w:bCs/>
          <w:color w:val="FF6827"/>
          <w:kern w:val="0"/>
          <w:szCs w:val="21"/>
        </w:rPr>
        <w:t>必须</w:t>
      </w:r>
      <w:r w:rsidRPr="003F3D9C">
        <w:rPr>
          <w:rFonts w:ascii="微软雅黑" w:eastAsia="微软雅黑" w:hAnsi="微软雅黑" w:cs="Helvetica" w:hint="eastAsia"/>
          <w:b/>
          <w:bCs/>
          <w:color w:val="00B050"/>
          <w:kern w:val="0"/>
          <w:szCs w:val="21"/>
        </w:rPr>
        <w:t>开启“使用机构账户下载”</w:t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6581775" cy="3048000"/>
            <wp:effectExtent l="0" t="0" r="9525" b="0"/>
            <wp:docPr id="59" name="图片 59" descr="http://mmbiz.qpic.cn/mmbiz_png/GUbjz5IVDJpXvI4WWXV1LMHhHtM9BlficDm85IW5FUAV8FfcpkiaddFvwx2u58XhDyPA4ovkAZLqYLQ6aRl2RGf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mmbiz.qpic.cn/mmbiz_png/GUbjz5IVDJpXvI4WWXV1LMHhHtM9BlficDm85IW5FUAV8FfcpkiaddFvwx2u58XhDyPA4ovkAZLqYLQ6aRl2RGfA/0?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默认情况下，使用机构账户下载的是关闭的状态，需要</w:t>
      </w:r>
      <w:r w:rsidRPr="003F3D9C">
        <w:rPr>
          <w:rFonts w:ascii="微软雅黑" w:eastAsia="微软雅黑" w:hAnsi="微软雅黑" w:cs="Helvetica" w:hint="eastAsia"/>
          <w:b/>
          <w:bCs/>
          <w:color w:val="FF6827"/>
          <w:kern w:val="0"/>
          <w:szCs w:val="21"/>
        </w:rPr>
        <w:t>手动开启</w:t>
      </w: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。</w:t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b/>
          <w:bCs/>
          <w:color w:val="00B050"/>
          <w:kern w:val="0"/>
          <w:sz w:val="27"/>
          <w:szCs w:val="27"/>
        </w:rPr>
        <w:t>使用机构账户下载方式分为三种：</w:t>
      </w: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b/>
          <w:bCs/>
          <w:color w:val="3DA742"/>
          <w:kern w:val="0"/>
          <w:szCs w:val="21"/>
        </w:rPr>
        <w:t>（1）位置自动关联：</w:t>
      </w: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根据您的位置，自动锁定机构。</w:t>
      </w:r>
    </w:p>
    <w:p w:rsidR="003F3D9C" w:rsidRPr="003F3D9C" w:rsidRDefault="003F3D9C" w:rsidP="003F3D9C">
      <w:pPr>
        <w:widowControl/>
        <w:shd w:val="clear" w:color="auto" w:fill="FFFFFF"/>
        <w:spacing w:after="225"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4953000" cy="2667000"/>
            <wp:effectExtent l="0" t="0" r="0" b="0"/>
            <wp:docPr id="58" name="图片 58" descr="http://mmbiz.qpic.cn/mmbiz_png/GUbjz5IVDJpXvI4WWXV1LMHhHtM9BlficXRDlkwGSSboFxvU4BBShdg8xPtAic5ngG48QuKdC2URA6auaDnt7vib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mmbiz.qpic.cn/mmbiz_png/GUbjz5IVDJpXvI4WWXV1LMHhHtM9BlficXRDlkwGSSboFxvU4BBShdg8xPtAic5ngG48QuKdC2URA6auaDnt7vibw/0?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b/>
          <w:bCs/>
          <w:color w:val="3DA742"/>
          <w:kern w:val="0"/>
          <w:szCs w:val="21"/>
        </w:rPr>
        <w:t>（2）使用IP自动登录</w:t>
      </w: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:  自动检测当前网络权限，在机构购买的IP范围内下载。</w:t>
      </w:r>
    </w:p>
    <w:p w:rsidR="003F3D9C" w:rsidRPr="003F3D9C" w:rsidRDefault="003F3D9C" w:rsidP="003F3D9C">
      <w:pPr>
        <w:widowControl/>
        <w:shd w:val="clear" w:color="auto" w:fill="FFFFFF"/>
        <w:spacing w:after="225"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4933950" cy="2705100"/>
            <wp:effectExtent l="0" t="0" r="0" b="0"/>
            <wp:docPr id="57" name="图片 57" descr="http://mmbiz.qpic.cn/mmbiz_png/GUbjz5IVDJpXvI4WWXV1LMHhHtM9Blficc7YygQFdTQh0UHbNia56Ipia4g82D9ribP7luBpKK0eM8iaHGrzPAsia3nQ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mmbiz.qpic.cn/mmbiz_png/GUbjz5IVDJpXvI4WWXV1LMHhHtM9Blficc7YygQFdTQh0UHbNia56Ipia4g82D9ribP7luBpKK0eM8iaHGrzPAsia3nQ/0?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b/>
          <w:bCs/>
          <w:color w:val="3DA742"/>
          <w:kern w:val="0"/>
          <w:szCs w:val="21"/>
        </w:rPr>
        <w:t>（3）机构账号登录:  </w:t>
      </w: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手动输入机构账号名称、密码。</w:t>
      </w:r>
    </w:p>
    <w:p w:rsidR="003F3D9C" w:rsidRPr="003F3D9C" w:rsidRDefault="003F3D9C" w:rsidP="003F3D9C">
      <w:pPr>
        <w:widowControl/>
        <w:shd w:val="clear" w:color="auto" w:fill="FFFFFF"/>
        <w:spacing w:after="225"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5676900" cy="3076575"/>
            <wp:effectExtent l="0" t="0" r="0" b="9525"/>
            <wp:docPr id="56" name="图片 56" descr="http://mmbiz.qpic.cn/mmbiz_png/GUbjz5IVDJpXvI4WWXV1LMHhHtM9BlficlXAKKIzw5pIpG4HZOapyXwJeRm8AlCFicKYGIEv4tkRNDSjXflj4CrQ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mmbiz.qpic.cn/mmbiz_png/GUbjz5IVDJpXvI4WWXV1LMHhHtM9BlficlXAKKIzw5pIpG4HZOapyXwJeRm8AlCFicKYGIEv4tkRNDSjXflj4CrQ/0?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color w:val="FF0000"/>
          <w:kern w:val="0"/>
          <w:szCs w:val="21"/>
        </w:rPr>
        <w:t>温馨提示：如添加完成，点击“测试”查看是否关联成功。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2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权限与管理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-</w:t>
      </w:r>
      <w:r w:rsidRPr="003F3D9C">
        <w:rPr>
          <w:rFonts w:ascii="Helvetica" w:eastAsia="宋体" w:hAnsi="Helvetica" w:cs="Helvetica"/>
          <w:color w:val="3E3E3E"/>
          <w:kern w:val="0"/>
          <w:sz w:val="27"/>
          <w:szCs w:val="27"/>
        </w:rPr>
        <w:t>后台管理</w:t>
      </w:r>
    </w:p>
    <w:p w:rsidR="003F3D9C" w:rsidRPr="003F3D9C" w:rsidRDefault="003F3D9C" w:rsidP="003F3D9C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在机构账号中绑定个人账号。</w:t>
      </w:r>
    </w:p>
    <w:p w:rsidR="003F3D9C" w:rsidRPr="003F3D9C" w:rsidRDefault="003F3D9C" w:rsidP="003F3D9C">
      <w:pPr>
        <w:widowControl/>
        <w:shd w:val="clear" w:color="auto" w:fill="FFFFFF"/>
        <w:spacing w:after="225"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5715000" cy="3714750"/>
            <wp:effectExtent l="0" t="0" r="0" b="0"/>
            <wp:docPr id="55" name="图片 55" descr="http://mmbiz.qpic.cn/mmbiz_png/GUbjz5IVDJpXvI4WWXV1LMHhHtM9BlficCmsrQ8GZF4915Twev7ZtHffdIXOe4RHoTxE7A4CWLomDMUaQibse6a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mbiz.qpic.cn/mmbiz_png/GUbjz5IVDJpXvI4WWXV1LMHhHtM9BlficCmsrQ8GZF4915Twev7ZtHffdIXOe4RHoTxE7A4CWLomDMUaQibse6aw/0?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机构还可以在后台对绑定的用户做分组管理，</w:t>
      </w:r>
      <w:proofErr w:type="gramStart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设置组</w:t>
      </w:r>
      <w:proofErr w:type="gramEnd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权限。</w:t>
      </w:r>
    </w:p>
    <w:p w:rsidR="003F3D9C" w:rsidRPr="003F3D9C" w:rsidRDefault="003F3D9C" w:rsidP="003F3D9C">
      <w:pPr>
        <w:widowControl/>
        <w:shd w:val="clear" w:color="auto" w:fill="FFFFFF"/>
        <w:spacing w:after="225"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Helvetica"/>
          <w:noProof/>
          <w:color w:val="3E3E3E"/>
          <w:kern w:val="0"/>
          <w:sz w:val="27"/>
          <w:szCs w:val="27"/>
        </w:rPr>
        <w:drawing>
          <wp:inline distT="0" distB="0" distL="0" distR="0">
            <wp:extent cx="5410200" cy="3324225"/>
            <wp:effectExtent l="0" t="0" r="0" b="9525"/>
            <wp:docPr id="54" name="图片 54" descr="http://mmbiz.qpic.cn/mmbiz_png/GUbjz5IVDJpXvI4WWXV1LMHhHtM9BlficjmoVZGrRyfFUmqH7C4icngJicicPQiaVp1XX9UgdntGEybsIxH9icFEDH3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mbiz.qpic.cn/mmbiz_png/GUbjz5IVDJpXvI4WWXV1LMHhHtM9BlficjmoVZGrRyfFUmqH7C4icngJicicPQiaVp1XX9UgdntGEybsIxH9icFEDH3A/0?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9C" w:rsidRPr="003F3D9C" w:rsidRDefault="003F3D9C" w:rsidP="003F3D9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Helvetica"/>
          <w:color w:val="3E3E3E"/>
          <w:kern w:val="0"/>
          <w:sz w:val="27"/>
          <w:szCs w:val="27"/>
        </w:rPr>
      </w:pPr>
    </w:p>
    <w:p w:rsidR="003F3D9C" w:rsidRPr="003F3D9C" w:rsidRDefault="003F3D9C" w:rsidP="003F3D9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proofErr w:type="gramStart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整合云</w:t>
      </w:r>
      <w:proofErr w:type="gramEnd"/>
      <w:r w:rsidRPr="003F3D9C">
        <w:rPr>
          <w:rFonts w:ascii="微软雅黑" w:eastAsia="微软雅黑" w:hAnsi="微软雅黑" w:cs="Helvetica" w:hint="eastAsia"/>
          <w:color w:val="262626"/>
          <w:kern w:val="0"/>
          <w:szCs w:val="21"/>
        </w:rPr>
        <w:t>阅读平台用户管理系统，提供统一的后台管理，用户下载可查询。</w:t>
      </w:r>
    </w:p>
    <w:sectPr w:rsidR="003F3D9C" w:rsidRPr="003F3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2A2"/>
    <w:multiLevelType w:val="multilevel"/>
    <w:tmpl w:val="F62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0405"/>
    <w:multiLevelType w:val="multilevel"/>
    <w:tmpl w:val="AF3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C"/>
    <w:rsid w:val="00001127"/>
    <w:rsid w:val="00013D57"/>
    <w:rsid w:val="00037696"/>
    <w:rsid w:val="0007269E"/>
    <w:rsid w:val="000A6DAB"/>
    <w:rsid w:val="000C510C"/>
    <w:rsid w:val="000E5C07"/>
    <w:rsid w:val="0010489C"/>
    <w:rsid w:val="001667FD"/>
    <w:rsid w:val="00180025"/>
    <w:rsid w:val="001A4B2A"/>
    <w:rsid w:val="001B0758"/>
    <w:rsid w:val="00204C4A"/>
    <w:rsid w:val="002F7FE7"/>
    <w:rsid w:val="00307010"/>
    <w:rsid w:val="003136CB"/>
    <w:rsid w:val="00335576"/>
    <w:rsid w:val="003729B5"/>
    <w:rsid w:val="003F3D9C"/>
    <w:rsid w:val="00497C71"/>
    <w:rsid w:val="00524BEB"/>
    <w:rsid w:val="0056505B"/>
    <w:rsid w:val="005F7AD7"/>
    <w:rsid w:val="006B568B"/>
    <w:rsid w:val="006F5CFA"/>
    <w:rsid w:val="00822B2E"/>
    <w:rsid w:val="0086656F"/>
    <w:rsid w:val="00883182"/>
    <w:rsid w:val="00890916"/>
    <w:rsid w:val="008A4C5E"/>
    <w:rsid w:val="00932D21"/>
    <w:rsid w:val="009371E2"/>
    <w:rsid w:val="00970B2C"/>
    <w:rsid w:val="009A2480"/>
    <w:rsid w:val="009B4C5D"/>
    <w:rsid w:val="009C08EE"/>
    <w:rsid w:val="009D7606"/>
    <w:rsid w:val="00A00C82"/>
    <w:rsid w:val="00A865EF"/>
    <w:rsid w:val="00B33AD9"/>
    <w:rsid w:val="00B95F51"/>
    <w:rsid w:val="00BB4D89"/>
    <w:rsid w:val="00BE564F"/>
    <w:rsid w:val="00C32397"/>
    <w:rsid w:val="00C974B0"/>
    <w:rsid w:val="00D233A0"/>
    <w:rsid w:val="00D46302"/>
    <w:rsid w:val="00D655E3"/>
    <w:rsid w:val="00D9456A"/>
    <w:rsid w:val="00DE15EC"/>
    <w:rsid w:val="00DE5DBD"/>
    <w:rsid w:val="00DF03BD"/>
    <w:rsid w:val="00E342F7"/>
    <w:rsid w:val="00E652A3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3D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3D9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F3D9C"/>
    <w:rPr>
      <w:i/>
      <w:iCs/>
    </w:rPr>
  </w:style>
  <w:style w:type="character" w:styleId="a4">
    <w:name w:val="Hyperlink"/>
    <w:basedOn w:val="a0"/>
    <w:uiPriority w:val="99"/>
    <w:semiHidden/>
    <w:unhideWhenUsed/>
    <w:rsid w:val="003F3D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3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3D9C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F3D9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F3D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3D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3D9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F3D9C"/>
    <w:rPr>
      <w:i/>
      <w:iCs/>
    </w:rPr>
  </w:style>
  <w:style w:type="character" w:styleId="a4">
    <w:name w:val="Hyperlink"/>
    <w:basedOn w:val="a0"/>
    <w:uiPriority w:val="99"/>
    <w:semiHidden/>
    <w:unhideWhenUsed/>
    <w:rsid w:val="003F3D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3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3D9C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F3D9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F3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2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4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030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  <w:div w:id="579950272">
              <w:marLeft w:val="0"/>
              <w:marRight w:val="0"/>
              <w:marTop w:val="0"/>
              <w:marBottom w:val="0"/>
              <w:divBdr>
                <w:top w:val="single" w:sz="6" w:space="11" w:color="E7E7EB"/>
                <w:left w:val="single" w:sz="6" w:space="11" w:color="E7E7EB"/>
                <w:bottom w:val="single" w:sz="6" w:space="11" w:color="E7E7EB"/>
                <w:right w:val="single" w:sz="6" w:space="11" w:color="E7E7EB"/>
              </w:divBdr>
            </w:div>
          </w:divsChild>
        </w:div>
      </w:divsChild>
    </w:div>
    <w:div w:id="1215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6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5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987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  <w:div w:id="1218593946">
              <w:marLeft w:val="0"/>
              <w:marRight w:val="0"/>
              <w:marTop w:val="0"/>
              <w:marBottom w:val="0"/>
              <w:divBdr>
                <w:top w:val="single" w:sz="6" w:space="11" w:color="E7E7EB"/>
                <w:left w:val="single" w:sz="6" w:space="11" w:color="E7E7EB"/>
                <w:bottom w:val="single" w:sz="6" w:space="11" w:color="E7E7EB"/>
                <w:right w:val="single" w:sz="6" w:space="11" w:color="E7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309</Words>
  <Characters>1767</Characters>
  <Application>Microsoft Office Word</Application>
  <DocSecurity>0</DocSecurity>
  <Lines>14</Lines>
  <Paragraphs>4</Paragraphs>
  <ScaleCrop>false</ScaleCrop>
  <Company>Sky123.Org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2018-06-04T03:35:00Z</dcterms:created>
  <dcterms:modified xsi:type="dcterms:W3CDTF">2018-06-04T03:45:00Z</dcterms:modified>
</cp:coreProperties>
</file>