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0282" w14:textId="77777777" w:rsidR="000D56A1" w:rsidRDefault="00000000">
      <w:pPr>
        <w:pBdr>
          <w:bottom w:val="thinThickMediumGap" w:sz="18" w:space="1" w:color="FF0000"/>
        </w:pBdr>
        <w:tabs>
          <w:tab w:val="left" w:pos="7600"/>
        </w:tabs>
        <w:spacing w:line="800" w:lineRule="exact"/>
        <w:jc w:val="center"/>
        <w:rPr>
          <w:rStyle w:val="NormalCharacter"/>
          <w:rFonts w:ascii="方正小标宋简体" w:eastAsia="方正小标宋简体"/>
          <w:color w:val="FF0000"/>
          <w:w w:val="75"/>
          <w:sz w:val="68"/>
          <w:szCs w:val="68"/>
        </w:rPr>
      </w:pPr>
      <w:r>
        <w:rPr>
          <w:rStyle w:val="NormalCharacter"/>
          <w:rFonts w:ascii="方正小标宋简体" w:eastAsia="方正小标宋简体"/>
          <w:color w:val="FF0000"/>
          <w:w w:val="75"/>
          <w:sz w:val="68"/>
          <w:szCs w:val="68"/>
        </w:rPr>
        <w:t>共青团湖南理工职业技术学院委员会</w:t>
      </w:r>
    </w:p>
    <w:p w14:paraId="088C0B9F" w14:textId="77777777" w:rsidR="000D56A1" w:rsidRDefault="000D56A1">
      <w:pPr>
        <w:spacing w:line="300" w:lineRule="exact"/>
        <w:jc w:val="center"/>
        <w:rPr>
          <w:rStyle w:val="NormalCharacter"/>
        </w:rPr>
      </w:pPr>
    </w:p>
    <w:p w14:paraId="7FA696CB" w14:textId="77777777" w:rsidR="000D56A1" w:rsidRDefault="00000000">
      <w:pPr>
        <w:jc w:val="center"/>
        <w:rPr>
          <w:rFonts w:ascii="方正仿宋_GB2312" w:eastAsia="方正仿宋_GB2312" w:hAnsi="方正仿宋_GB2312" w:cs="方正仿宋_GB2312"/>
          <w:sz w:val="30"/>
          <w:szCs w:val="30"/>
        </w:rPr>
      </w:pPr>
      <w:r>
        <w:rPr>
          <w:rFonts w:ascii="方正仿宋_GB2312" w:eastAsia="方正仿宋_GB2312" w:hAnsi="方正仿宋_GB2312" w:cs="方正仿宋_GB2312" w:hint="eastAsia"/>
          <w:sz w:val="30"/>
          <w:szCs w:val="30"/>
        </w:rPr>
        <w:t>湘理职院团[2023]11号</w:t>
      </w:r>
    </w:p>
    <w:p w14:paraId="34F3E741" w14:textId="77777777" w:rsidR="000D56A1" w:rsidRDefault="00000000">
      <w:pPr>
        <w:pStyle w:val="2"/>
        <w:spacing w:before="0" w:afterLines="50" w:after="156" w:line="360" w:lineRule="auto"/>
        <w:jc w:val="center"/>
        <w:rPr>
          <w:rFonts w:ascii="方正小标宋简体" w:eastAsia="方正小标宋简体" w:hAnsi="Times New Roman"/>
          <w:szCs w:val="36"/>
        </w:rPr>
      </w:pPr>
      <w:r>
        <w:rPr>
          <w:rFonts w:ascii="方正小标宋简体" w:eastAsia="方正小标宋简体" w:hAnsi="Times New Roman" w:hint="eastAsia"/>
          <w:szCs w:val="36"/>
        </w:rPr>
        <w:t>关于组织开展2023年“学习二十大、永远跟党走、奋进新征程”五四系列活动通知</w:t>
      </w:r>
    </w:p>
    <w:p w14:paraId="0BFB65AF" w14:textId="77777777" w:rsidR="000D56A1" w:rsidRDefault="00000000">
      <w:pPr>
        <w:spacing w:line="560" w:lineRule="exact"/>
        <w:rPr>
          <w:rFonts w:ascii="仿宋_GB2312" w:eastAsia="仿宋_GB2312" w:hAnsi="仿宋"/>
          <w:sz w:val="30"/>
          <w:szCs w:val="30"/>
          <w:shd w:val="clear" w:color="auto" w:fill="FFFFFF"/>
        </w:rPr>
      </w:pPr>
      <w:r>
        <w:rPr>
          <w:rFonts w:ascii="仿宋_GB2312" w:eastAsia="仿宋_GB2312" w:hAnsi="仿宋" w:hint="eastAsia"/>
          <w:sz w:val="30"/>
          <w:szCs w:val="30"/>
          <w:shd w:val="clear" w:color="auto" w:fill="FFFFFF"/>
        </w:rPr>
        <w:t>各二级学院团总支、教工团总支：</w:t>
      </w:r>
    </w:p>
    <w:p w14:paraId="46789F79" w14:textId="77777777" w:rsidR="000D56A1" w:rsidRDefault="00000000">
      <w:pPr>
        <w:pStyle w:val="a5"/>
        <w:widowControl/>
        <w:shd w:val="clear" w:color="auto" w:fill="FFFFFF"/>
        <w:spacing w:beforeAutospacing="0" w:afterAutospacing="0" w:line="560" w:lineRule="exact"/>
        <w:rPr>
          <w:rFonts w:ascii="仿宋" w:eastAsia="仿宋" w:hAnsi="仿宋" w:cs="仿宋"/>
          <w:kern w:val="44"/>
          <w:sz w:val="32"/>
          <w:szCs w:val="32"/>
        </w:rPr>
      </w:pPr>
      <w:r>
        <w:rPr>
          <w:rFonts w:ascii="仿宋" w:eastAsia="仿宋" w:hAnsi="仿宋" w:cs="仿宋" w:hint="eastAsia"/>
          <w:color w:val="222222"/>
          <w:spacing w:val="6"/>
          <w:sz w:val="30"/>
          <w:szCs w:val="30"/>
          <w:shd w:val="clear" w:color="auto" w:fill="FFFFFF"/>
        </w:rPr>
        <w:t xml:space="preserve">    为</w:t>
      </w:r>
      <w:r>
        <w:rPr>
          <w:rFonts w:ascii="仿宋_GB2312" w:eastAsia="仿宋_GB2312" w:hAnsi="仿宋_GB2312" w:cs="仿宋_GB2312" w:hint="eastAsia"/>
          <w:color w:val="000000"/>
          <w:sz w:val="30"/>
          <w:szCs w:val="30"/>
          <w:shd w:val="clear" w:color="auto" w:fill="FFFFFF"/>
          <w:lang w:bidi="ar"/>
        </w:rPr>
        <w:t>全面学习宣传贯彻党的二十大精神，深入落实习近平总书记关于青年工作的重要思想，</w:t>
      </w:r>
      <w:r>
        <w:rPr>
          <w:rFonts w:ascii="仿宋" w:eastAsia="仿宋" w:hAnsi="仿宋" w:cs="仿宋" w:hint="eastAsia"/>
          <w:kern w:val="44"/>
          <w:sz w:val="32"/>
          <w:szCs w:val="32"/>
        </w:rPr>
        <w:t>激励和引导广大师生大力弘扬爱国主义精神，传承“五四”精神，让红色基因焕发青春色彩，院团委决定开展系列主题活动，激励广大青年为实现第二个百年奋斗目标，实现中华民族伟大复兴的中国梦凝聚起强大青春力量。</w:t>
      </w:r>
    </w:p>
    <w:p w14:paraId="1C8AC7F1" w14:textId="77777777" w:rsidR="000D56A1" w:rsidRDefault="00000000">
      <w:pPr>
        <w:spacing w:line="560" w:lineRule="exact"/>
        <w:rPr>
          <w:rFonts w:ascii="楷体_GB2312" w:eastAsia="楷体_GB2312" w:hAnsi="仿宋" w:cs="Times New Roman"/>
          <w:b/>
          <w:bCs/>
          <w:sz w:val="32"/>
          <w:szCs w:val="30"/>
        </w:rPr>
      </w:pPr>
      <w:r>
        <w:rPr>
          <w:rFonts w:ascii="楷体_GB2312" w:eastAsia="楷体_GB2312" w:hAnsi="仿宋" w:cs="Times New Roman" w:hint="eastAsia"/>
          <w:b/>
          <w:bCs/>
          <w:sz w:val="32"/>
          <w:szCs w:val="30"/>
        </w:rPr>
        <w:t>一、活动主题</w:t>
      </w:r>
    </w:p>
    <w:p w14:paraId="13251A02" w14:textId="77777777" w:rsidR="000D56A1" w:rsidRDefault="00000000">
      <w:pPr>
        <w:pStyle w:val="a5"/>
        <w:widowControl/>
        <w:shd w:val="clear" w:color="auto" w:fill="FFFFFF"/>
        <w:spacing w:beforeAutospacing="0" w:afterAutospacing="0" w:line="560" w:lineRule="exact"/>
        <w:ind w:firstLineChars="200" w:firstLine="624"/>
        <w:rPr>
          <w:rFonts w:ascii="仿宋" w:eastAsia="仿宋" w:hAnsi="仿宋" w:cs="仿宋"/>
          <w:color w:val="222222"/>
          <w:spacing w:val="6"/>
          <w:sz w:val="30"/>
          <w:szCs w:val="30"/>
          <w:shd w:val="clear" w:color="auto" w:fill="FFFFFF"/>
        </w:rPr>
      </w:pPr>
      <w:r>
        <w:rPr>
          <w:rFonts w:ascii="仿宋" w:eastAsia="仿宋" w:hAnsi="仿宋" w:cs="仿宋" w:hint="eastAsia"/>
          <w:color w:val="222222"/>
          <w:spacing w:val="6"/>
          <w:sz w:val="30"/>
          <w:szCs w:val="30"/>
          <w:shd w:val="clear" w:color="auto" w:fill="FFFFFF"/>
        </w:rPr>
        <w:t>学习二十大、永远跟党走、奋进新征程</w:t>
      </w:r>
    </w:p>
    <w:p w14:paraId="11636DB6" w14:textId="77777777" w:rsidR="000D56A1" w:rsidRDefault="00000000">
      <w:pPr>
        <w:spacing w:line="560" w:lineRule="exact"/>
        <w:rPr>
          <w:rFonts w:ascii="楷体_GB2312" w:eastAsia="楷体_GB2312" w:hAnsi="仿宋" w:cs="Times New Roman"/>
          <w:b/>
          <w:bCs/>
          <w:sz w:val="32"/>
          <w:szCs w:val="30"/>
        </w:rPr>
      </w:pPr>
      <w:r>
        <w:rPr>
          <w:rFonts w:ascii="楷体_GB2312" w:eastAsia="楷体_GB2312" w:hAnsi="仿宋" w:cs="Times New Roman" w:hint="eastAsia"/>
          <w:b/>
          <w:bCs/>
          <w:sz w:val="32"/>
          <w:szCs w:val="30"/>
        </w:rPr>
        <w:t>二、活动对象</w:t>
      </w:r>
    </w:p>
    <w:p w14:paraId="2E748E53" w14:textId="77777777" w:rsidR="000D56A1" w:rsidRDefault="00000000">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全体团员青年</w:t>
      </w:r>
    </w:p>
    <w:p w14:paraId="4884CA43" w14:textId="77777777" w:rsidR="000D56A1" w:rsidRDefault="00000000">
      <w:pPr>
        <w:spacing w:line="560" w:lineRule="exact"/>
        <w:rPr>
          <w:rFonts w:ascii="楷体_GB2312" w:eastAsia="楷体_GB2312" w:hAnsi="仿宋" w:cs="Times New Roman"/>
          <w:b/>
          <w:bCs/>
          <w:sz w:val="32"/>
          <w:szCs w:val="30"/>
        </w:rPr>
      </w:pPr>
      <w:r>
        <w:rPr>
          <w:rFonts w:ascii="楷体_GB2312" w:eastAsia="楷体_GB2312" w:hAnsi="仿宋" w:cs="Times New Roman" w:hint="eastAsia"/>
          <w:b/>
          <w:bCs/>
          <w:sz w:val="32"/>
          <w:szCs w:val="30"/>
        </w:rPr>
        <w:t>三、活动时间</w:t>
      </w:r>
    </w:p>
    <w:p w14:paraId="29504A74" w14:textId="77777777" w:rsidR="000D56A1" w:rsidRDefault="00000000">
      <w:pPr>
        <w:pStyle w:val="a5"/>
        <w:widowControl/>
        <w:shd w:val="clear" w:color="auto" w:fill="FFFFFF"/>
        <w:spacing w:beforeAutospacing="0" w:afterAutospacing="0" w:line="560" w:lineRule="exact"/>
        <w:ind w:firstLine="645"/>
        <w:jc w:val="both"/>
        <w:rPr>
          <w:rFonts w:ascii="仿宋_GB2312" w:eastAsia="仿宋_GB2312" w:hAnsi="仿宋"/>
          <w:sz w:val="30"/>
          <w:szCs w:val="30"/>
        </w:rPr>
      </w:pPr>
      <w:r>
        <w:rPr>
          <w:rFonts w:ascii="仿宋_GB2312" w:eastAsia="仿宋_GB2312" w:hAnsi="仿宋" w:hint="eastAsia"/>
          <w:kern w:val="2"/>
          <w:sz w:val="30"/>
          <w:szCs w:val="30"/>
        </w:rPr>
        <w:t>2023年4月～6月</w:t>
      </w:r>
    </w:p>
    <w:p w14:paraId="0844FD04" w14:textId="77777777" w:rsidR="000D56A1" w:rsidRDefault="00000000">
      <w:pPr>
        <w:spacing w:line="560" w:lineRule="exact"/>
        <w:rPr>
          <w:rFonts w:ascii="仿宋" w:eastAsia="仿宋" w:hAnsi="仿宋" w:cs="仿宋"/>
          <w:kern w:val="44"/>
          <w:sz w:val="32"/>
          <w:szCs w:val="32"/>
        </w:rPr>
      </w:pPr>
      <w:r>
        <w:rPr>
          <w:rFonts w:ascii="楷体_GB2312" w:eastAsia="楷体_GB2312" w:hAnsi="仿宋" w:cs="Times New Roman" w:hint="eastAsia"/>
          <w:b/>
          <w:bCs/>
          <w:sz w:val="32"/>
          <w:szCs w:val="30"/>
        </w:rPr>
        <w:t>四、主要安排</w:t>
      </w:r>
    </w:p>
    <w:p w14:paraId="59AB30C2" w14:textId="77777777" w:rsidR="000D56A1" w:rsidRDefault="00000000">
      <w:pPr>
        <w:pStyle w:val="a5"/>
        <w:widowControl/>
        <w:spacing w:beforeAutospacing="0" w:afterAutospacing="0" w:line="560" w:lineRule="exact"/>
        <w:rPr>
          <w:rFonts w:ascii="宋体" w:hAnsi="宋体"/>
        </w:rPr>
      </w:pPr>
      <w:r>
        <w:rPr>
          <w:rFonts w:ascii="仿宋_GB2312" w:eastAsia="仿宋_GB2312" w:hAnsi="仿宋" w:cs="Times New Roman" w:hint="eastAsia"/>
          <w:b/>
          <w:bCs/>
          <w:sz w:val="30"/>
          <w:szCs w:val="30"/>
        </w:rPr>
        <w:t>（一）</w:t>
      </w:r>
      <w:r>
        <w:rPr>
          <w:rFonts w:ascii="仿宋_GB2312" w:eastAsia="仿宋_GB2312" w:hAnsi="仿宋" w:cs="Times New Roman" w:hint="eastAsia"/>
          <w:b/>
          <w:bCs/>
          <w:kern w:val="2"/>
          <w:sz w:val="30"/>
          <w:szCs w:val="30"/>
        </w:rPr>
        <w:t>“做新时代好青年”团学干部座谈会</w:t>
      </w:r>
    </w:p>
    <w:p w14:paraId="177A660F" w14:textId="77777777" w:rsidR="000D56A1" w:rsidRDefault="00000000">
      <w:pPr>
        <w:pStyle w:val="a5"/>
        <w:widowControl/>
        <w:spacing w:beforeAutospacing="0" w:afterAutospacing="0" w:line="560" w:lineRule="exact"/>
        <w:ind w:firstLineChars="200" w:firstLine="640"/>
        <w:rPr>
          <w:rFonts w:ascii="仿宋" w:eastAsia="仿宋" w:hAnsi="仿宋" w:cs="仿宋"/>
          <w:kern w:val="44"/>
          <w:sz w:val="32"/>
          <w:szCs w:val="32"/>
        </w:rPr>
      </w:pPr>
      <w:r>
        <w:rPr>
          <w:rFonts w:ascii="仿宋" w:eastAsia="仿宋" w:hAnsi="仿宋" w:cs="仿宋" w:hint="eastAsia"/>
          <w:kern w:val="44"/>
          <w:sz w:val="32"/>
          <w:szCs w:val="32"/>
        </w:rPr>
        <w:t>学院党委书记与青年教师、学生面对面座谈交流，学习习近平新时代中国特色社会主义思想与党的二十大精神，畅谈感悟和体会，引导全院各级团组织和广大青年立志做有理</w:t>
      </w:r>
      <w:r>
        <w:rPr>
          <w:rFonts w:ascii="仿宋" w:eastAsia="仿宋" w:hAnsi="仿宋" w:cs="仿宋" w:hint="eastAsia"/>
          <w:kern w:val="44"/>
          <w:sz w:val="32"/>
          <w:szCs w:val="32"/>
        </w:rPr>
        <w:lastRenderedPageBreak/>
        <w:t>想、敢担当、能吃苦、肯奋斗的新时代好青年，让青春在全面建设社会主义现代化国家的火热实践中绽放绚丽之花。</w:t>
      </w:r>
    </w:p>
    <w:p w14:paraId="4DAA1049" w14:textId="77777777" w:rsidR="000D56A1" w:rsidRDefault="00000000">
      <w:pPr>
        <w:pStyle w:val="a5"/>
        <w:widowControl/>
        <w:spacing w:beforeAutospacing="0" w:afterAutospacing="0" w:line="560" w:lineRule="exact"/>
        <w:rPr>
          <w:rFonts w:ascii="仿宋" w:eastAsia="仿宋" w:hAnsi="仿宋" w:cs="仿宋"/>
          <w:kern w:val="44"/>
          <w:sz w:val="32"/>
          <w:szCs w:val="32"/>
        </w:rPr>
      </w:pPr>
      <w:r>
        <w:rPr>
          <w:rFonts w:ascii="仿宋_GB2312" w:eastAsia="仿宋_GB2312" w:hAnsi="仿宋" w:cs="Times New Roman" w:hint="eastAsia"/>
          <w:b/>
          <w:bCs/>
          <w:sz w:val="30"/>
          <w:szCs w:val="30"/>
        </w:rPr>
        <w:t>（二）</w:t>
      </w:r>
      <w:r>
        <w:rPr>
          <w:rFonts w:ascii="仿宋_GB2312" w:eastAsia="仿宋_GB2312" w:hAnsi="仿宋" w:cs="Times New Roman" w:hint="eastAsia"/>
          <w:b/>
          <w:bCs/>
          <w:kern w:val="2"/>
          <w:sz w:val="30"/>
          <w:szCs w:val="30"/>
        </w:rPr>
        <w:t>传楚怡精神，扬时代新风——读书风采展示</w:t>
      </w:r>
    </w:p>
    <w:p w14:paraId="103F9B43" w14:textId="77777777" w:rsidR="000D56A1"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kern w:val="44"/>
          <w:sz w:val="32"/>
          <w:szCs w:val="32"/>
        </w:rPr>
        <w:t>为深入贯彻落实习近平总书记关于传承和弘扬中华优秀传统文化的系列重要讲话以及中共中央办公厅、国务院办公厅印发的《关于实施中华优秀传统文化传承发展工程的意见》的精神，积极落实《湖南省职业院校楚怡读书行动方案》，鼓励和帮助学生了解楚怡文化精神及内涵，激发学生读书热情，助力学院“四个一”文化育人活动，提升学生人文素养，特举办“传楚怡精神，扬时代新风”主题读书风采展示比赛。</w:t>
      </w:r>
    </w:p>
    <w:p w14:paraId="73340B8A" w14:textId="77777777" w:rsidR="000D56A1" w:rsidRDefault="00000000">
      <w:pPr>
        <w:adjustRightInd w:val="0"/>
        <w:snapToGrid w:val="0"/>
        <w:spacing w:line="560" w:lineRule="exact"/>
        <w:jc w:val="left"/>
        <w:rPr>
          <w:rFonts w:ascii="仿宋_GB2312" w:eastAsia="仿宋_GB2312" w:hAnsi="仿宋" w:cs="Times New Roman"/>
          <w:b/>
          <w:bCs/>
          <w:sz w:val="30"/>
          <w:szCs w:val="30"/>
        </w:rPr>
      </w:pPr>
      <w:r>
        <w:rPr>
          <w:rFonts w:ascii="仿宋_GB2312" w:eastAsia="仿宋_GB2312" w:hAnsi="仿宋" w:cs="Times New Roman" w:hint="eastAsia"/>
          <w:b/>
          <w:bCs/>
          <w:sz w:val="30"/>
          <w:szCs w:val="30"/>
        </w:rPr>
        <w:t>（三）党的二十大宣讲暨团课培训主题团日活动</w:t>
      </w:r>
    </w:p>
    <w:p w14:paraId="2EABA1CC" w14:textId="77777777" w:rsidR="000D56A1" w:rsidRDefault="00000000">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为深入贯彻落实习近平总书记关于青年工作的重要思想，不断增强团学干部的政治性、先进性、群众性，切实履行引领凝聚青年、组织动员青年、联系服务青年的职责，坚定不移高举伟大旗帜、聚焦主责主业、深化改革攻坚、全面从严治团，持续强化引领力、组织力、服务力，不折不扣将党的二十大精神全面落实到工作的全过程、各方面，进一步提升对党和国家工作大局的贡献度，努力走在学习宣传贯彻党的二十大精神的前列。</w:t>
      </w:r>
    </w:p>
    <w:p w14:paraId="096AE1E9" w14:textId="77777777" w:rsidR="000D56A1" w:rsidRDefault="00000000">
      <w:pPr>
        <w:adjustRightInd w:val="0"/>
        <w:snapToGrid w:val="0"/>
        <w:spacing w:line="560" w:lineRule="exact"/>
        <w:jc w:val="left"/>
        <w:rPr>
          <w:rFonts w:ascii="仿宋_GB2312" w:eastAsia="仿宋_GB2312" w:hAnsi="仿宋" w:cs="Times New Roman"/>
          <w:b/>
          <w:bCs/>
          <w:sz w:val="30"/>
          <w:szCs w:val="30"/>
        </w:rPr>
      </w:pPr>
      <w:r>
        <w:rPr>
          <w:rFonts w:ascii="仿宋_GB2312" w:eastAsia="仿宋_GB2312" w:hAnsi="仿宋" w:cs="Times New Roman" w:hint="eastAsia"/>
          <w:b/>
          <w:bCs/>
          <w:sz w:val="30"/>
          <w:szCs w:val="30"/>
        </w:rPr>
        <w:t>（四）“学思践悟二十大，追忆初心勇担当”第七期青年马克思主义者培训班</w:t>
      </w:r>
    </w:p>
    <w:p w14:paraId="6469501B" w14:textId="77777777" w:rsidR="000D56A1" w:rsidRDefault="00000000">
      <w:pPr>
        <w:spacing w:line="560" w:lineRule="exact"/>
        <w:ind w:firstLine="642"/>
        <w:jc w:val="left"/>
        <w:rPr>
          <w:rFonts w:ascii="仿宋" w:eastAsia="仿宋" w:hAnsi="仿宋" w:cs="仿宋"/>
          <w:color w:val="222222"/>
          <w:spacing w:val="8"/>
          <w:kern w:val="0"/>
          <w:sz w:val="32"/>
          <w:szCs w:val="32"/>
          <w:shd w:val="clear" w:color="auto" w:fill="FFFFFF"/>
        </w:rPr>
      </w:pPr>
      <w:r>
        <w:rPr>
          <w:rFonts w:ascii="仿宋" w:eastAsia="仿宋" w:hAnsi="仿宋" w:cs="仿宋" w:hint="eastAsia"/>
          <w:kern w:val="44"/>
          <w:sz w:val="32"/>
          <w:szCs w:val="32"/>
        </w:rPr>
        <w:t>为学习宣传贯彻党的二十大精神，引导广大青年继承革命传统、传承红色基因、厚植爱国情怀，切实增强听党话、跟党走的思想和行动自觉，带领团员青年以实际行动接受红</w:t>
      </w:r>
      <w:r>
        <w:rPr>
          <w:rFonts w:ascii="仿宋" w:eastAsia="仿宋" w:hAnsi="仿宋" w:cs="仿宋" w:hint="eastAsia"/>
          <w:kern w:val="44"/>
          <w:sz w:val="32"/>
          <w:szCs w:val="32"/>
        </w:rPr>
        <w:lastRenderedPageBreak/>
        <w:t>色精神洗礼，在重温革命历史中启迪思想、坚定信念、汲取力量。进一步把握时代发展的脉搏，进一步坚定走中国特色社会主义道路的理想信念，成为德智体美劳全面发展的社会主义建设者和接班人。</w:t>
      </w:r>
    </w:p>
    <w:p w14:paraId="3732F8F2" w14:textId="77777777" w:rsidR="000D56A1" w:rsidRDefault="00000000">
      <w:pPr>
        <w:adjustRightInd w:val="0"/>
        <w:snapToGrid w:val="0"/>
        <w:spacing w:line="560" w:lineRule="exact"/>
        <w:jc w:val="left"/>
        <w:rPr>
          <w:rFonts w:ascii="仿宋_GB2312" w:eastAsia="仿宋_GB2312" w:hAnsi="仿宋" w:cs="Times New Roman"/>
          <w:b/>
          <w:bCs/>
          <w:sz w:val="30"/>
          <w:szCs w:val="30"/>
        </w:rPr>
      </w:pPr>
      <w:r>
        <w:rPr>
          <w:rFonts w:ascii="仿宋_GB2312" w:eastAsia="仿宋_GB2312" w:hAnsi="仿宋" w:cs="Times New Roman" w:hint="eastAsia"/>
          <w:b/>
          <w:bCs/>
          <w:sz w:val="30"/>
          <w:szCs w:val="30"/>
        </w:rPr>
        <w:t>（五）“弘扬理工使命、争当逐梦青年”青年榜样交流分享会</w:t>
      </w:r>
    </w:p>
    <w:p w14:paraId="39852D49" w14:textId="77777777" w:rsidR="000D56A1" w:rsidRDefault="00000000">
      <w:pPr>
        <w:pStyle w:val="1"/>
        <w:widowControl/>
        <w:shd w:val="clear" w:color="auto" w:fill="FFFFFF"/>
        <w:spacing w:beforeAutospacing="0" w:after="210" w:afterAutospacing="0" w:line="560" w:lineRule="exact"/>
        <w:ind w:firstLineChars="200" w:firstLine="640"/>
        <w:rPr>
          <w:rFonts w:ascii="仿宋" w:eastAsia="仿宋" w:hAnsi="仿宋" w:cs="仿宋" w:hint="default"/>
          <w:b w:val="0"/>
          <w:bCs w:val="0"/>
          <w:sz w:val="32"/>
          <w:szCs w:val="32"/>
        </w:rPr>
      </w:pPr>
      <w:r>
        <w:rPr>
          <w:rFonts w:ascii="仿宋" w:eastAsia="仿宋" w:hAnsi="仿宋" w:cs="仿宋"/>
          <w:b w:val="0"/>
          <w:bCs w:val="0"/>
          <w:sz w:val="32"/>
          <w:szCs w:val="32"/>
        </w:rPr>
        <w:t>青年榜样交流分享会旨在帮助广大理工青年学子树立远大理想，学习先进，争当先锋，让广大理工学子有担当、有目标、有梦想，并不断为之奋斗，做积极向上、敢于奉献、敢于超越的理工学子。</w:t>
      </w:r>
    </w:p>
    <w:p w14:paraId="45272D66" w14:textId="77777777" w:rsidR="000D56A1" w:rsidRDefault="00000000">
      <w:pPr>
        <w:adjustRightInd w:val="0"/>
        <w:snapToGrid w:val="0"/>
        <w:spacing w:line="560" w:lineRule="exact"/>
        <w:jc w:val="left"/>
        <w:rPr>
          <w:rFonts w:ascii="仿宋_GB2312" w:eastAsia="仿宋_GB2312" w:hAnsi="仿宋" w:cs="Times New Roman"/>
          <w:b/>
          <w:bCs/>
          <w:sz w:val="30"/>
          <w:szCs w:val="30"/>
        </w:rPr>
      </w:pPr>
      <w:r>
        <w:rPr>
          <w:rFonts w:ascii="仿宋_GB2312" w:eastAsia="仿宋_GB2312" w:hAnsi="仿宋" w:cs="Times New Roman" w:hint="eastAsia"/>
          <w:b/>
          <w:bCs/>
          <w:sz w:val="30"/>
          <w:szCs w:val="30"/>
        </w:rPr>
        <w:t>（六）“青春心向党、建功新时代”2023年五四表彰大会</w:t>
      </w:r>
    </w:p>
    <w:p w14:paraId="0B0580C5" w14:textId="77777777" w:rsidR="000D56A1" w:rsidRDefault="00000000">
      <w:pPr>
        <w:pStyle w:val="a5"/>
        <w:widowControl/>
        <w:spacing w:beforeAutospacing="0" w:afterAutospacing="0" w:line="560" w:lineRule="exact"/>
        <w:ind w:firstLineChars="200" w:firstLine="640"/>
        <w:jc w:val="both"/>
        <w:rPr>
          <w:rFonts w:ascii="仿宋" w:eastAsia="仿宋" w:hAnsi="仿宋" w:cs="仿宋"/>
          <w:color w:val="222222"/>
          <w:spacing w:val="8"/>
          <w:sz w:val="32"/>
          <w:szCs w:val="32"/>
          <w:shd w:val="clear" w:color="auto" w:fill="FFFFFF"/>
        </w:rPr>
      </w:pPr>
      <w:r>
        <w:rPr>
          <w:rFonts w:ascii="仿宋" w:eastAsia="仿宋" w:hAnsi="仿宋" w:cs="仿宋" w:hint="eastAsia"/>
          <w:kern w:val="44"/>
          <w:sz w:val="32"/>
          <w:szCs w:val="32"/>
        </w:rPr>
        <w:t>为激励先进，调动广大团员青年的学习和工作积极性，进一步推进团的基层组织建设工作，激发基层团组织活力，院团委特此开展了2022年度优秀集体和先进个人评选活动。五四期间评选一批优秀团总支（支部）、优秀团干、优秀团员、优秀志愿者等优秀集体和个人，并予以表彰。</w:t>
      </w:r>
    </w:p>
    <w:p w14:paraId="6D29A974" w14:textId="77777777" w:rsidR="000D56A1" w:rsidRDefault="00000000">
      <w:pPr>
        <w:adjustRightInd w:val="0"/>
        <w:snapToGrid w:val="0"/>
        <w:spacing w:line="560" w:lineRule="exact"/>
        <w:jc w:val="left"/>
        <w:rPr>
          <w:rFonts w:ascii="仿宋_GB2312" w:eastAsia="仿宋_GB2312" w:hAnsi="仿宋" w:cs="Times New Roman"/>
          <w:b/>
          <w:bCs/>
          <w:sz w:val="30"/>
          <w:szCs w:val="30"/>
        </w:rPr>
      </w:pPr>
      <w:r>
        <w:rPr>
          <w:rFonts w:ascii="仿宋_GB2312" w:eastAsia="仿宋_GB2312" w:hAnsi="仿宋" w:cs="Times New Roman" w:hint="eastAsia"/>
          <w:b/>
          <w:bCs/>
          <w:sz w:val="30"/>
          <w:szCs w:val="30"/>
        </w:rPr>
        <w:t>（七）青春正好，我和团旗团徽同框</w:t>
      </w:r>
    </w:p>
    <w:p w14:paraId="7256C791" w14:textId="77777777" w:rsidR="000D56A1" w:rsidRDefault="00000000">
      <w:pPr>
        <w:spacing w:line="560" w:lineRule="exact"/>
        <w:ind w:firstLine="642"/>
        <w:jc w:val="left"/>
        <w:rPr>
          <w:rFonts w:ascii="仿宋" w:eastAsia="仿宋" w:hAnsi="仿宋" w:cs="仿宋"/>
          <w:kern w:val="44"/>
          <w:sz w:val="32"/>
          <w:szCs w:val="32"/>
        </w:rPr>
      </w:pPr>
      <w:r>
        <w:rPr>
          <w:rFonts w:ascii="仿宋" w:eastAsia="仿宋" w:hAnsi="仿宋" w:cs="仿宋" w:hint="eastAsia"/>
          <w:kern w:val="44"/>
          <w:sz w:val="32"/>
          <w:szCs w:val="32"/>
        </w:rPr>
        <w:t>鲜艳的团旗，是青春最靓丽的底色，闪耀的团徽，是成长最鲜明的指引；青春正好，我和团旗团徽合个影，以青年的激情为团旗增辉，用青年的力量为团徽添彩，努力担当时代赋予的责任，用力书写无愧时代的荣光，展示志气高昂的青春年华！</w:t>
      </w:r>
    </w:p>
    <w:p w14:paraId="0632EC68" w14:textId="77777777" w:rsidR="000D56A1" w:rsidRDefault="00000000">
      <w:pPr>
        <w:adjustRightInd w:val="0"/>
        <w:snapToGrid w:val="0"/>
        <w:spacing w:line="560" w:lineRule="exact"/>
        <w:jc w:val="left"/>
        <w:rPr>
          <w:rFonts w:ascii="仿宋_GB2312" w:eastAsia="仿宋_GB2312" w:hAnsi="仿宋" w:cs="Times New Roman"/>
          <w:b/>
          <w:bCs/>
          <w:sz w:val="30"/>
          <w:szCs w:val="30"/>
        </w:rPr>
      </w:pPr>
      <w:r>
        <w:rPr>
          <w:rFonts w:ascii="仿宋_GB2312" w:eastAsia="仿宋_GB2312" w:hAnsi="仿宋" w:cs="Times New Roman" w:hint="eastAsia"/>
          <w:b/>
          <w:bCs/>
          <w:sz w:val="30"/>
          <w:szCs w:val="30"/>
        </w:rPr>
        <w:t>（八）“我与我的青春宣言”——宣言打卡活动</w:t>
      </w:r>
    </w:p>
    <w:p w14:paraId="6AA40674" w14:textId="77777777" w:rsidR="000D56A1" w:rsidRDefault="00000000">
      <w:pPr>
        <w:spacing w:line="600" w:lineRule="exact"/>
        <w:ind w:firstLineChars="200" w:firstLine="640"/>
        <w:rPr>
          <w:rFonts w:ascii="仿宋" w:eastAsia="仿宋" w:hAnsi="仿宋" w:cs="仿宋"/>
          <w:kern w:val="44"/>
          <w:sz w:val="32"/>
          <w:szCs w:val="32"/>
        </w:rPr>
      </w:pPr>
      <w:r>
        <w:rPr>
          <w:rFonts w:ascii="仿宋" w:eastAsia="仿宋" w:hAnsi="仿宋" w:cs="仿宋" w:hint="eastAsia"/>
          <w:kern w:val="44"/>
          <w:sz w:val="32"/>
          <w:szCs w:val="32"/>
        </w:rPr>
        <w:t>奋斗正青春，青年亦昂扬。学院各</w:t>
      </w:r>
      <w:r>
        <w:rPr>
          <w:rFonts w:ascii="Times New Roman" w:eastAsia="仿宋_GB2312" w:hAnsi="Times New Roman" w:cs="Times New Roman"/>
          <w:sz w:val="32"/>
          <w:szCs w:val="32"/>
        </w:rPr>
        <w:t>师生</w:t>
      </w:r>
      <w:r>
        <w:rPr>
          <w:rFonts w:ascii="Times New Roman" w:eastAsia="仿宋_GB2312" w:hAnsi="Times New Roman" w:cs="Times New Roman" w:hint="eastAsia"/>
          <w:sz w:val="32"/>
          <w:szCs w:val="32"/>
        </w:rPr>
        <w:t>，在微博</w:t>
      </w:r>
      <w:r>
        <w:rPr>
          <w:rFonts w:ascii="Times New Roman" w:eastAsia="仿宋_GB2312" w:hAnsi="Times New Roman" w:cs="Times New Roman"/>
          <w:sz w:val="32"/>
          <w:szCs w:val="32"/>
        </w:rPr>
        <w:t>带话题词</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青春怎样奋斗</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等，提出自己对青春的思考和主张，展示</w:t>
      </w:r>
      <w:r>
        <w:rPr>
          <w:rFonts w:ascii="Times New Roman" w:eastAsia="仿宋_GB2312" w:hAnsi="Times New Roman" w:cs="Times New Roman"/>
          <w:sz w:val="32"/>
          <w:szCs w:val="32"/>
        </w:rPr>
        <w:lastRenderedPageBreak/>
        <w:t>自己的青春奋斗宣言。宣言形式不限，文字、图片、音频、短视频均可，内容聚焦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青春怎样奋斗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为青春宣言</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为奋斗打卡</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同时活动期间，</w:t>
      </w:r>
      <w:r>
        <w:rPr>
          <w:rFonts w:ascii="Times New Roman" w:eastAsia="仿宋_GB2312" w:hAnsi="Times New Roman" w:cs="Times New Roman"/>
          <w:sz w:val="32"/>
          <w:szCs w:val="32"/>
        </w:rPr>
        <w:t>校园里</w:t>
      </w:r>
      <w:r>
        <w:rPr>
          <w:rFonts w:ascii="Times New Roman" w:eastAsia="仿宋_GB2312" w:hAnsi="Times New Roman" w:cs="Times New Roman" w:hint="eastAsia"/>
          <w:sz w:val="32"/>
          <w:szCs w:val="32"/>
        </w:rPr>
        <w:t>会</w:t>
      </w:r>
      <w:r>
        <w:rPr>
          <w:rFonts w:ascii="Times New Roman" w:eastAsia="仿宋_GB2312" w:hAnsi="Times New Roman" w:cs="Times New Roman"/>
          <w:sz w:val="32"/>
          <w:szCs w:val="32"/>
        </w:rPr>
        <w:t>设置</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奋斗青春号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布景，师生可同框打卡，并上传微博话题、朋友圈、抖音话题等。</w:t>
      </w:r>
      <w:r>
        <w:rPr>
          <w:rFonts w:ascii="Times New Roman" w:eastAsia="仿宋_GB2312" w:hAnsi="Times New Roman" w:cs="Times New Roman" w:hint="eastAsia"/>
          <w:sz w:val="32"/>
          <w:szCs w:val="32"/>
        </w:rPr>
        <w:t>用宣言</w:t>
      </w:r>
      <w:r>
        <w:rPr>
          <w:rFonts w:ascii="仿宋" w:eastAsia="仿宋" w:hAnsi="仿宋" w:cs="仿宋" w:hint="eastAsia"/>
          <w:kern w:val="44"/>
          <w:sz w:val="32"/>
          <w:szCs w:val="32"/>
        </w:rPr>
        <w:t>展现青年团员昂扬向上、奋发有为的精神风貌</w:t>
      </w:r>
    </w:p>
    <w:p w14:paraId="31988495" w14:textId="77777777" w:rsidR="000D56A1" w:rsidRDefault="00000000">
      <w:pPr>
        <w:pStyle w:val="a5"/>
        <w:widowControl/>
        <w:spacing w:beforeAutospacing="0" w:afterAutospacing="0" w:line="560" w:lineRule="exact"/>
        <w:rPr>
          <w:rFonts w:ascii="仿宋_GB2312" w:eastAsia="仿宋_GB2312" w:hAnsi="仿宋" w:cs="Times New Roman"/>
          <w:b/>
          <w:bCs/>
          <w:kern w:val="2"/>
          <w:sz w:val="30"/>
          <w:szCs w:val="30"/>
        </w:rPr>
      </w:pPr>
      <w:r>
        <w:rPr>
          <w:rFonts w:ascii="仿宋_GB2312" w:eastAsia="仿宋_GB2312" w:hAnsi="仿宋" w:cs="Times New Roman" w:hint="eastAsia"/>
          <w:b/>
          <w:bCs/>
          <w:kern w:val="2"/>
          <w:sz w:val="30"/>
          <w:szCs w:val="30"/>
        </w:rPr>
        <w:t>（九）“学习二十大，奋进新征程”——团支部风采大赛</w:t>
      </w:r>
    </w:p>
    <w:p w14:paraId="432305F2" w14:textId="77777777" w:rsidR="000D56A1" w:rsidRDefault="00000000">
      <w:pPr>
        <w:spacing w:line="560" w:lineRule="exact"/>
        <w:ind w:firstLine="642"/>
        <w:jc w:val="left"/>
        <w:rPr>
          <w:rFonts w:ascii="仿宋" w:eastAsia="仿宋" w:hAnsi="仿宋" w:cs="仿宋"/>
          <w:kern w:val="44"/>
          <w:sz w:val="32"/>
          <w:szCs w:val="32"/>
        </w:rPr>
      </w:pPr>
      <w:r>
        <w:rPr>
          <w:rFonts w:ascii="仿宋" w:eastAsia="仿宋" w:hAnsi="仿宋" w:cs="仿宋" w:hint="eastAsia"/>
          <w:kern w:val="44"/>
          <w:sz w:val="32"/>
          <w:szCs w:val="32"/>
        </w:rPr>
        <w:t>为贯彻落实二十大精神，进一步加强我院基层团支部建设，锻炼、拓展并提升团支部团结青年、引导青年、服务青年的能力，增强团员意识，增进组织的凝聚力，引导团员青年在团支部风采大赛中受教育、得启示、获成长。从而加强我院基层团支部建设，展示我院团员青年团结创新、锐意进取、蓬勃向上的良好精神风貌。</w:t>
      </w:r>
    </w:p>
    <w:p w14:paraId="31A7E922" w14:textId="77777777" w:rsidR="000D56A1" w:rsidRDefault="00000000">
      <w:pPr>
        <w:pStyle w:val="a5"/>
        <w:widowControl/>
        <w:spacing w:beforeAutospacing="0" w:afterAutospacing="0" w:line="480" w:lineRule="auto"/>
        <w:rPr>
          <w:rFonts w:ascii="仿宋_GB2312" w:eastAsia="仿宋_GB2312" w:hAnsi="仿宋" w:cs="Times New Roman"/>
          <w:b/>
          <w:bCs/>
          <w:kern w:val="2"/>
          <w:sz w:val="30"/>
          <w:szCs w:val="30"/>
        </w:rPr>
      </w:pPr>
      <w:r>
        <w:rPr>
          <w:rFonts w:ascii="仿宋_GB2312" w:eastAsia="仿宋_GB2312" w:hAnsi="仿宋" w:cs="Times New Roman" w:hint="eastAsia"/>
          <w:b/>
          <w:bCs/>
          <w:kern w:val="2"/>
          <w:sz w:val="30"/>
          <w:szCs w:val="30"/>
        </w:rPr>
        <w:t>（十）“青春践行二十大，强国有我新征程”新团员入团宣誓仪式</w:t>
      </w:r>
    </w:p>
    <w:p w14:paraId="11A79D7D" w14:textId="77777777" w:rsidR="000D56A1" w:rsidRDefault="00000000">
      <w:pPr>
        <w:spacing w:line="560" w:lineRule="exact"/>
        <w:ind w:firstLine="642"/>
        <w:jc w:val="left"/>
        <w:rPr>
          <w:rFonts w:ascii="仿宋" w:eastAsia="仿宋" w:hAnsi="仿宋" w:cs="仿宋"/>
          <w:kern w:val="44"/>
          <w:sz w:val="32"/>
          <w:szCs w:val="32"/>
        </w:rPr>
      </w:pPr>
      <w:r>
        <w:rPr>
          <w:rFonts w:ascii="仿宋" w:eastAsia="仿宋" w:hAnsi="仿宋" w:cs="仿宋" w:hint="eastAsia"/>
          <w:kern w:val="44"/>
          <w:sz w:val="32"/>
          <w:szCs w:val="32"/>
        </w:rPr>
        <w:t xml:space="preserve"> 2023年是全面贯彻落实党的二十大精神的开局之年，也是共青团紧跟党的步伐迈上新的百年青春征程的起步之年。为壮大我院团组织的力量，向团组织输入新鲜的血液，注入新的活力，让所有的团员了解团的光荣历史,引导广大团员青年高举爱国主义旗帜,激发广大青年团员的荣誉感、归属感和使命感。</w:t>
      </w:r>
    </w:p>
    <w:p w14:paraId="6651799B" w14:textId="77777777" w:rsidR="000D56A1" w:rsidRDefault="00000000">
      <w:pPr>
        <w:pStyle w:val="a5"/>
        <w:widowControl/>
        <w:spacing w:beforeAutospacing="0" w:afterAutospacing="0" w:line="560" w:lineRule="exact"/>
        <w:rPr>
          <w:rFonts w:ascii="仿宋_GB2312" w:eastAsia="仿宋_GB2312" w:hAnsi="仿宋" w:cs="Times New Roman"/>
          <w:b/>
          <w:bCs/>
          <w:kern w:val="2"/>
          <w:sz w:val="30"/>
          <w:szCs w:val="30"/>
        </w:rPr>
      </w:pPr>
      <w:r>
        <w:rPr>
          <w:rFonts w:ascii="仿宋_GB2312" w:eastAsia="仿宋_GB2312" w:hAnsi="仿宋" w:cs="Times New Roman" w:hint="eastAsia"/>
          <w:b/>
          <w:bCs/>
          <w:kern w:val="2"/>
          <w:sz w:val="30"/>
          <w:szCs w:val="30"/>
        </w:rPr>
        <w:t>（十一）倾情追逐一个梦  用心读好一本书——五四晚会</w:t>
      </w:r>
    </w:p>
    <w:p w14:paraId="5EB32E29" w14:textId="77777777" w:rsidR="000D56A1" w:rsidRDefault="00000000">
      <w:pPr>
        <w:spacing w:line="560" w:lineRule="exact"/>
        <w:ind w:firstLine="642"/>
        <w:jc w:val="left"/>
        <w:rPr>
          <w:rFonts w:ascii="仿宋" w:eastAsia="仿宋" w:hAnsi="仿宋" w:cs="仿宋"/>
          <w:kern w:val="44"/>
          <w:sz w:val="32"/>
          <w:szCs w:val="32"/>
        </w:rPr>
      </w:pPr>
      <w:r>
        <w:rPr>
          <w:rFonts w:ascii="仿宋" w:eastAsia="仿宋" w:hAnsi="仿宋" w:cs="仿宋" w:hint="eastAsia"/>
          <w:kern w:val="44"/>
          <w:sz w:val="32"/>
          <w:szCs w:val="32"/>
        </w:rPr>
        <w:t>为进一步丰富理工学子的校园文化生活，展现同学们的青春朝气和积极向上的精神风貌，为继承五四精神，通过舞蹈，歌曲，朗诵等文艺表演，展现理工青年积极昂扬的青春</w:t>
      </w:r>
      <w:r>
        <w:rPr>
          <w:rFonts w:ascii="仿宋" w:eastAsia="仿宋" w:hAnsi="仿宋" w:cs="仿宋" w:hint="eastAsia"/>
          <w:kern w:val="44"/>
          <w:sz w:val="32"/>
          <w:szCs w:val="32"/>
        </w:rPr>
        <w:lastRenderedPageBreak/>
        <w:t>风采，展示新时代青年风采。</w:t>
      </w:r>
    </w:p>
    <w:p w14:paraId="1AFEC898" w14:textId="77777777" w:rsidR="000D56A1" w:rsidRDefault="00000000">
      <w:pPr>
        <w:pStyle w:val="a5"/>
        <w:widowControl/>
        <w:spacing w:beforeAutospacing="0" w:afterAutospacing="0" w:line="560" w:lineRule="exact"/>
        <w:rPr>
          <w:rFonts w:ascii="仿宋_GB2312" w:eastAsia="仿宋_GB2312" w:hAnsi="仿宋" w:cs="Times New Roman"/>
          <w:b/>
          <w:bCs/>
          <w:kern w:val="2"/>
          <w:sz w:val="30"/>
          <w:szCs w:val="30"/>
        </w:rPr>
      </w:pPr>
      <w:r>
        <w:rPr>
          <w:rFonts w:ascii="仿宋_GB2312" w:eastAsia="仿宋_GB2312" w:hAnsi="仿宋" w:cs="Times New Roman" w:hint="eastAsia"/>
          <w:b/>
          <w:bCs/>
          <w:kern w:val="2"/>
          <w:sz w:val="30"/>
          <w:szCs w:val="30"/>
        </w:rPr>
        <w:t>（十二）“青春逢盛世，奋斗正当时”——主题征文活动</w:t>
      </w:r>
    </w:p>
    <w:p w14:paraId="3B621FB3" w14:textId="77777777" w:rsidR="000D56A1" w:rsidRDefault="00000000">
      <w:pPr>
        <w:spacing w:line="560" w:lineRule="exact"/>
        <w:ind w:firstLine="642"/>
        <w:jc w:val="left"/>
        <w:rPr>
          <w:rFonts w:ascii="仿宋" w:eastAsia="仿宋" w:hAnsi="仿宋" w:cs="仿宋"/>
          <w:kern w:val="44"/>
          <w:sz w:val="32"/>
          <w:szCs w:val="32"/>
        </w:rPr>
      </w:pPr>
      <w:r>
        <w:rPr>
          <w:rFonts w:ascii="仿宋" w:eastAsia="仿宋" w:hAnsi="仿宋" w:cs="仿宋" w:hint="eastAsia"/>
          <w:kern w:val="44"/>
          <w:sz w:val="32"/>
          <w:szCs w:val="32"/>
        </w:rPr>
        <w:t>在“五四”青年节来临之际，为了进一步引导广大学生继承和弘扬“五四”精神，</w:t>
      </w:r>
      <w:r>
        <w:rPr>
          <w:rFonts w:ascii="仿宋" w:eastAsia="仿宋" w:hAnsi="仿宋" w:cs="仿宋" w:hint="eastAsia"/>
          <w:color w:val="000000"/>
          <w:sz w:val="32"/>
          <w:szCs w:val="32"/>
        </w:rPr>
        <w:t>充分彰显新时代青年的理想信念、责任担当、奋斗精神和家国情怀，充分发挥青年在实践中作为社会主义建设者和接班人的榜样力量</w:t>
      </w:r>
      <w:r>
        <w:rPr>
          <w:rFonts w:ascii="仿宋" w:eastAsia="仿宋" w:hAnsi="仿宋" w:cs="仿宋" w:hint="eastAsia"/>
          <w:kern w:val="44"/>
          <w:sz w:val="32"/>
          <w:szCs w:val="32"/>
        </w:rPr>
        <w:t>。</w:t>
      </w:r>
      <w:r>
        <w:rPr>
          <w:rFonts w:ascii="Times New Roman" w:eastAsia="仿宋_GB2312" w:hAnsi="Times New Roman" w:cs="Times New Roman"/>
          <w:color w:val="000000"/>
          <w:sz w:val="32"/>
          <w:szCs w:val="32"/>
        </w:rPr>
        <w:t>围绕</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青春为什么要奋斗</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青春怎样奋斗</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“我的青春奋斗故事”</w:t>
      </w:r>
      <w:r>
        <w:rPr>
          <w:rFonts w:ascii="Times New Roman" w:eastAsia="仿宋_GB2312" w:hAnsi="Times New Roman" w:cs="Times New Roman"/>
          <w:color w:val="000000"/>
          <w:sz w:val="32"/>
          <w:szCs w:val="32"/>
        </w:rPr>
        <w:t>等主题，组织学生联系实际，撰写各类体裁文章，畅谈青春奋斗的理与路、思与行。</w:t>
      </w:r>
    </w:p>
    <w:p w14:paraId="3E66DD82" w14:textId="77777777" w:rsidR="000D56A1" w:rsidRDefault="00000000">
      <w:pPr>
        <w:spacing w:line="560" w:lineRule="exact"/>
        <w:rPr>
          <w:rFonts w:ascii="仿宋_GB2312" w:eastAsia="仿宋_GB2312" w:hAnsi="仿宋" w:cs="Times New Roman"/>
          <w:b/>
          <w:bCs/>
          <w:sz w:val="30"/>
          <w:szCs w:val="30"/>
        </w:rPr>
      </w:pPr>
      <w:r>
        <w:rPr>
          <w:rFonts w:ascii="仿宋_GB2312" w:eastAsia="仿宋_GB2312" w:hAnsi="仿宋" w:cs="Times New Roman" w:hint="eastAsia"/>
          <w:b/>
          <w:bCs/>
          <w:sz w:val="30"/>
          <w:szCs w:val="30"/>
        </w:rPr>
        <w:t>（十三）唱响新时代的奋斗之歌——奋斗微视频展示</w:t>
      </w:r>
    </w:p>
    <w:p w14:paraId="0B4CA902" w14:textId="77777777" w:rsidR="000D56A1" w:rsidRDefault="00000000">
      <w:pPr>
        <w:spacing w:line="560" w:lineRule="exact"/>
        <w:rPr>
          <w:rFonts w:ascii="仿宋_GB2312" w:eastAsia="仿宋_GB2312" w:hAnsi="仿宋" w:cs="Times New Roman"/>
          <w:b/>
          <w:bCs/>
          <w:sz w:val="30"/>
          <w:szCs w:val="30"/>
        </w:rPr>
      </w:pPr>
      <w:r>
        <w:rPr>
          <w:rFonts w:ascii="仿宋_GB2312" w:eastAsia="仿宋_GB2312" w:hAnsi="仿宋" w:cs="Times New Roman" w:hint="eastAsia"/>
          <w:b/>
          <w:bCs/>
          <w:sz w:val="30"/>
          <w:szCs w:val="30"/>
        </w:rPr>
        <w:t xml:space="preserve">    </w:t>
      </w:r>
      <w:r>
        <w:rPr>
          <w:rFonts w:ascii="仿宋" w:eastAsia="仿宋" w:hAnsi="仿宋" w:cs="仿宋" w:hint="eastAsia"/>
          <w:kern w:val="44"/>
          <w:sz w:val="32"/>
          <w:szCs w:val="32"/>
        </w:rPr>
        <w:t>为赓续创新奋斗的精神血脉，大力弘扬伟大奋斗精神，特此举办“</w:t>
      </w:r>
      <w:r>
        <w:rPr>
          <w:rFonts w:ascii="仿宋_GB2312" w:eastAsia="仿宋_GB2312" w:hAnsi="仿宋" w:cs="Times New Roman" w:hint="eastAsia"/>
          <w:sz w:val="30"/>
          <w:szCs w:val="30"/>
        </w:rPr>
        <w:t>唱响新时代的奋斗之歌——奋斗微视频展示”活动，鼓励师生围绕“青春为什么要奋斗”“青春怎样奋斗”等主题，用镜头记录身边的“奋斗者”、“追梦人”的感人事迹，激励理工学子始终保持昂扬向上的奋斗精神。</w:t>
      </w:r>
    </w:p>
    <w:p w14:paraId="16FC70F8" w14:textId="77777777" w:rsidR="000D56A1" w:rsidRDefault="00000000">
      <w:pPr>
        <w:spacing w:line="560" w:lineRule="exact"/>
        <w:rPr>
          <w:rFonts w:ascii="楷体_GB2312" w:eastAsia="楷体_GB2312" w:hAnsi="仿宋" w:cs="Times New Roman"/>
          <w:b/>
          <w:bCs/>
          <w:sz w:val="32"/>
          <w:szCs w:val="30"/>
        </w:rPr>
      </w:pPr>
      <w:r>
        <w:rPr>
          <w:rFonts w:ascii="楷体_GB2312" w:eastAsia="楷体_GB2312" w:hAnsi="仿宋" w:cs="Times New Roman" w:hint="eastAsia"/>
          <w:b/>
          <w:bCs/>
          <w:sz w:val="32"/>
          <w:szCs w:val="30"/>
        </w:rPr>
        <w:t>六、活动要求</w:t>
      </w:r>
    </w:p>
    <w:p w14:paraId="6D869941" w14:textId="77777777" w:rsidR="000D56A1" w:rsidRDefault="00000000">
      <w:pPr>
        <w:pStyle w:val="a5"/>
        <w:widowControl/>
        <w:spacing w:beforeAutospacing="0" w:afterAutospacing="0" w:line="560" w:lineRule="exact"/>
        <w:ind w:firstLine="420"/>
        <w:jc w:val="both"/>
        <w:rPr>
          <w:rFonts w:ascii="仿宋" w:eastAsia="仿宋" w:hAnsi="仿宋" w:cs="仿宋"/>
          <w:kern w:val="44"/>
          <w:sz w:val="32"/>
          <w:szCs w:val="32"/>
        </w:rPr>
      </w:pPr>
      <w:r>
        <w:rPr>
          <w:rFonts w:ascii="仿宋" w:eastAsia="仿宋" w:hAnsi="仿宋" w:cs="仿宋" w:hint="eastAsia"/>
          <w:kern w:val="44"/>
          <w:sz w:val="32"/>
          <w:szCs w:val="32"/>
        </w:rPr>
        <w:t>1、精心组织，高度重视。各团总支要充分认识开展“五四”系列活动的重大意义，要按照院团委提出方案结合本总支实际精心组织，充分调动广大青年的积极性和创造性，展示新时期我院青年的时代风貌，引导青年健康成长。</w:t>
      </w:r>
    </w:p>
    <w:p w14:paraId="5FB25789" w14:textId="77777777" w:rsidR="000D56A1" w:rsidRDefault="00000000">
      <w:pPr>
        <w:pStyle w:val="a5"/>
        <w:widowControl/>
        <w:spacing w:beforeAutospacing="0" w:afterAutospacing="0" w:line="560" w:lineRule="exact"/>
        <w:ind w:firstLine="420"/>
        <w:jc w:val="both"/>
        <w:rPr>
          <w:rFonts w:ascii="仿宋" w:eastAsia="仿宋" w:hAnsi="仿宋" w:cs="仿宋"/>
          <w:kern w:val="44"/>
          <w:sz w:val="32"/>
          <w:szCs w:val="32"/>
        </w:rPr>
      </w:pPr>
      <w:r>
        <w:rPr>
          <w:rFonts w:ascii="仿宋" w:eastAsia="仿宋" w:hAnsi="仿宋" w:cs="仿宋" w:hint="eastAsia"/>
          <w:kern w:val="44"/>
          <w:sz w:val="32"/>
          <w:szCs w:val="32"/>
        </w:rPr>
        <w:t>2、加大宣传，营造氛围。各团总支要结合实际，尤其要运用微信、抖音等新媒体广泛宣传和发动，传递正能量，营造好氛围，增强影响力，扩大覆盖面。</w:t>
      </w:r>
    </w:p>
    <w:p w14:paraId="57D50599" w14:textId="77777777" w:rsidR="000D56A1" w:rsidRDefault="00000000">
      <w:pPr>
        <w:pStyle w:val="a5"/>
        <w:widowControl/>
        <w:spacing w:beforeAutospacing="0" w:afterAutospacing="0" w:line="560" w:lineRule="exact"/>
        <w:ind w:firstLine="420"/>
        <w:jc w:val="both"/>
        <w:rPr>
          <w:rFonts w:ascii="仿宋" w:eastAsia="仿宋" w:hAnsi="仿宋" w:cs="仿宋"/>
          <w:kern w:val="44"/>
          <w:sz w:val="32"/>
          <w:szCs w:val="32"/>
        </w:rPr>
      </w:pPr>
      <w:r>
        <w:rPr>
          <w:rFonts w:ascii="仿宋" w:eastAsia="仿宋" w:hAnsi="仿宋" w:cs="仿宋" w:hint="eastAsia"/>
          <w:kern w:val="44"/>
          <w:sz w:val="32"/>
          <w:szCs w:val="32"/>
        </w:rPr>
        <w:lastRenderedPageBreak/>
        <w:t>3、突出主题，务求实效。各团总支要突出“五四”活动主题，使活动贴近实际、贴近青年，使活动的针对性强、实效性强、可操作性强，通过活动切实增强团员的先进性意识和团组织的凝聚力。</w:t>
      </w:r>
    </w:p>
    <w:p w14:paraId="2244AED4" w14:textId="77777777" w:rsidR="000D56A1" w:rsidRDefault="00000000">
      <w:pPr>
        <w:pStyle w:val="a5"/>
        <w:widowControl/>
        <w:spacing w:beforeAutospacing="0" w:afterAutospacing="0" w:line="560" w:lineRule="exact"/>
        <w:ind w:firstLineChars="200" w:firstLine="640"/>
        <w:jc w:val="both"/>
        <w:rPr>
          <w:rFonts w:ascii="仿宋" w:eastAsia="仿宋" w:hAnsi="仿宋" w:cs="仿宋"/>
          <w:kern w:val="44"/>
          <w:sz w:val="32"/>
          <w:szCs w:val="32"/>
        </w:rPr>
      </w:pPr>
      <w:r>
        <w:rPr>
          <w:rFonts w:ascii="仿宋" w:eastAsia="仿宋" w:hAnsi="仿宋" w:cs="仿宋" w:hint="eastAsia"/>
          <w:kern w:val="44"/>
          <w:sz w:val="32"/>
          <w:szCs w:val="32"/>
        </w:rPr>
        <w:t>各团总支于5月29日前将有关活动的开展情况（含图片资料、音频视频资料和文字资料等）上报学院团委178688456@qq.com。</w:t>
      </w:r>
    </w:p>
    <w:p w14:paraId="3FF3B23D" w14:textId="77777777" w:rsidR="000D56A1" w:rsidRDefault="000D56A1">
      <w:pPr>
        <w:adjustRightInd w:val="0"/>
        <w:snapToGrid w:val="0"/>
        <w:ind w:right="600"/>
        <w:jc w:val="right"/>
        <w:rPr>
          <w:rFonts w:ascii="仿宋_GB2312" w:eastAsia="仿宋_GB2312" w:hAnsi="仿宋"/>
          <w:sz w:val="24"/>
          <w:shd w:val="clear" w:color="auto" w:fill="FFFFFF"/>
        </w:rPr>
      </w:pPr>
    </w:p>
    <w:p w14:paraId="0309A2FC" w14:textId="77777777" w:rsidR="000D56A1" w:rsidRDefault="000D56A1">
      <w:pPr>
        <w:adjustRightInd w:val="0"/>
        <w:snapToGrid w:val="0"/>
        <w:ind w:right="600"/>
        <w:jc w:val="right"/>
        <w:rPr>
          <w:rFonts w:ascii="仿宋_GB2312" w:eastAsia="仿宋_GB2312" w:hAnsi="仿宋"/>
          <w:sz w:val="24"/>
          <w:shd w:val="clear" w:color="auto" w:fill="FFFFFF"/>
        </w:rPr>
      </w:pPr>
    </w:p>
    <w:p w14:paraId="23BE4257" w14:textId="77777777" w:rsidR="000D56A1" w:rsidRDefault="000D56A1">
      <w:pPr>
        <w:adjustRightInd w:val="0"/>
        <w:snapToGrid w:val="0"/>
        <w:ind w:right="600"/>
        <w:jc w:val="right"/>
        <w:rPr>
          <w:rFonts w:ascii="仿宋_GB2312" w:eastAsia="仿宋_GB2312" w:hAnsi="仿宋"/>
          <w:sz w:val="24"/>
          <w:shd w:val="clear" w:color="auto" w:fill="FFFFFF"/>
        </w:rPr>
      </w:pPr>
    </w:p>
    <w:p w14:paraId="5503BE33" w14:textId="77777777" w:rsidR="000D56A1" w:rsidRDefault="000D56A1">
      <w:pPr>
        <w:adjustRightInd w:val="0"/>
        <w:snapToGrid w:val="0"/>
        <w:ind w:right="600"/>
        <w:jc w:val="right"/>
        <w:rPr>
          <w:rFonts w:ascii="仿宋_GB2312" w:eastAsia="仿宋_GB2312" w:hAnsi="仿宋"/>
          <w:sz w:val="24"/>
          <w:shd w:val="clear" w:color="auto" w:fill="FFFFFF"/>
        </w:rPr>
      </w:pPr>
    </w:p>
    <w:p w14:paraId="0BA49D05" w14:textId="77777777" w:rsidR="000D56A1" w:rsidRDefault="00000000">
      <w:pPr>
        <w:pStyle w:val="a5"/>
        <w:widowControl/>
        <w:spacing w:beforeAutospacing="0" w:afterAutospacing="0"/>
        <w:ind w:firstLine="420"/>
        <w:jc w:val="right"/>
        <w:rPr>
          <w:rFonts w:ascii="仿宋" w:eastAsia="仿宋" w:hAnsi="仿宋" w:cs="仿宋"/>
          <w:kern w:val="44"/>
          <w:sz w:val="32"/>
          <w:szCs w:val="32"/>
        </w:rPr>
      </w:pPr>
      <w:r>
        <w:rPr>
          <w:rFonts w:ascii="仿宋" w:eastAsia="仿宋" w:hAnsi="仿宋" w:cs="仿宋" w:hint="eastAsia"/>
          <w:kern w:val="44"/>
          <w:sz w:val="32"/>
          <w:szCs w:val="32"/>
        </w:rPr>
        <w:t>共青团湖南理工职业技术学院委员会</w:t>
      </w:r>
    </w:p>
    <w:p w14:paraId="45289146" w14:textId="77777777" w:rsidR="000D56A1" w:rsidRDefault="00000000">
      <w:pPr>
        <w:pStyle w:val="a5"/>
        <w:widowControl/>
        <w:spacing w:beforeAutospacing="0" w:afterAutospacing="0"/>
        <w:ind w:firstLine="420"/>
        <w:jc w:val="right"/>
        <w:rPr>
          <w:rFonts w:ascii="仿宋" w:eastAsia="仿宋" w:hAnsi="仿宋" w:cs="仿宋"/>
          <w:kern w:val="44"/>
          <w:sz w:val="32"/>
          <w:szCs w:val="32"/>
        </w:rPr>
      </w:pPr>
      <w:r>
        <w:rPr>
          <w:rFonts w:ascii="仿宋" w:eastAsia="仿宋" w:hAnsi="仿宋" w:cs="仿宋" w:hint="eastAsia"/>
          <w:kern w:val="44"/>
          <w:sz w:val="32"/>
          <w:szCs w:val="32"/>
        </w:rPr>
        <w:t>2023年5月4日</w:t>
      </w:r>
    </w:p>
    <w:sectPr w:rsidR="000D56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charset w:val="86"/>
    <w:family w:val="script"/>
    <w:pitch w:val="default"/>
    <w:sig w:usb0="00000001" w:usb1="08000000" w:usb2="00000000" w:usb3="00000000" w:csb0="00040000" w:csb1="00000000"/>
    <w:embedRegular r:id="rId1" w:subsetted="1" w:fontKey="{E9CA3225-4FC4-4574-AB55-A878997E21E3}"/>
  </w:font>
  <w:font w:name="方正仿宋_GB2312">
    <w:charset w:val="86"/>
    <w:family w:val="auto"/>
    <w:pitch w:val="default"/>
    <w:sig w:usb0="A00002BF" w:usb1="184F6CFA" w:usb2="00000012" w:usb3="00000000" w:csb0="00040001" w:csb1="00000000"/>
    <w:embedRegular r:id="rId2" w:subsetted="1" w:fontKey="{DE22380D-C724-49FE-A868-6906011AFCE7}"/>
  </w:font>
  <w:font w:name="仿宋_GB2312">
    <w:charset w:val="86"/>
    <w:family w:val="modern"/>
    <w:pitch w:val="default"/>
    <w:sig w:usb0="00000001" w:usb1="080E0000" w:usb2="00000000" w:usb3="00000000" w:csb0="00040000" w:csb1="00000000"/>
    <w:embedRegular r:id="rId3" w:fontKey="{63EB32F8-74D5-43F9-9FC2-4B3CE25F9797}"/>
    <w:embedBold r:id="rId4" w:fontKey="{DD20684F-EF86-4FE6-BA62-00E3D53DF27D}"/>
  </w:font>
  <w:font w:name="仿宋">
    <w:panose1 w:val="02010609060101010101"/>
    <w:charset w:val="86"/>
    <w:family w:val="modern"/>
    <w:pitch w:val="fixed"/>
    <w:sig w:usb0="800002BF" w:usb1="38CF7CFA" w:usb2="00000016" w:usb3="00000000" w:csb0="00040001" w:csb1="00000000"/>
    <w:embedRegular r:id="rId5" w:subsetted="1" w:fontKey="{8D1A1E36-BB47-44ED-A376-D115E4313705}"/>
  </w:font>
  <w:font w:name="楷体_GB2312">
    <w:altName w:val="楷体"/>
    <w:charset w:val="86"/>
    <w:family w:val="modern"/>
    <w:pitch w:val="default"/>
    <w:sig w:usb0="00000000" w:usb1="00000000" w:usb2="00000010" w:usb3="00000000" w:csb0="00040000" w:csb1="00000000"/>
    <w:embedBold r:id="rId6" w:fontKey="{3825B96E-B79F-4C85-A2B4-1219FDFA1F3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U3OWYwMGMzNmIxMjM1MjkwNGUzMGY4Y2M4OTZkMmQifQ=="/>
  </w:docVars>
  <w:rsids>
    <w:rsidRoot w:val="000D56A1"/>
    <w:rsid w:val="000D56A1"/>
    <w:rsid w:val="00164C26"/>
    <w:rsid w:val="00255134"/>
    <w:rsid w:val="0D946DD1"/>
    <w:rsid w:val="0DEF1781"/>
    <w:rsid w:val="11DB2875"/>
    <w:rsid w:val="147321EF"/>
    <w:rsid w:val="18DB4A4F"/>
    <w:rsid w:val="1B9C2A34"/>
    <w:rsid w:val="1BC0130A"/>
    <w:rsid w:val="204D7D98"/>
    <w:rsid w:val="229961E3"/>
    <w:rsid w:val="30C9598D"/>
    <w:rsid w:val="358D4789"/>
    <w:rsid w:val="3E335BE6"/>
    <w:rsid w:val="3E5625DC"/>
    <w:rsid w:val="3F0A28A0"/>
    <w:rsid w:val="444C3D3F"/>
    <w:rsid w:val="49B30F88"/>
    <w:rsid w:val="53654E1D"/>
    <w:rsid w:val="541505F1"/>
    <w:rsid w:val="5E4F162F"/>
    <w:rsid w:val="5E641454"/>
    <w:rsid w:val="60620C26"/>
    <w:rsid w:val="62910B0D"/>
    <w:rsid w:val="63972DD1"/>
    <w:rsid w:val="677F48DC"/>
    <w:rsid w:val="686630E2"/>
    <w:rsid w:val="6B6C52C8"/>
    <w:rsid w:val="6BF1329A"/>
    <w:rsid w:val="6E4C36E9"/>
    <w:rsid w:val="6F265197"/>
    <w:rsid w:val="70BC373E"/>
    <w:rsid w:val="74113C9C"/>
    <w:rsid w:val="789D2F36"/>
    <w:rsid w:val="7AFA5E5B"/>
    <w:rsid w:val="7BCF1937"/>
    <w:rsid w:val="7C2D3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65A5425"/>
  <w15:docId w15:val="{B290ECAA-7441-4B35-8B49-DDB5D7BF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paragraph" w:styleId="2">
    <w:name w:val="heading 2"/>
    <w:basedOn w:val="a"/>
    <w:next w:val="a"/>
    <w:qFormat/>
    <w:pPr>
      <w:keepNext/>
      <w:keepLines/>
      <w:spacing w:before="260" w:after="260" w:line="413" w:lineRule="auto"/>
      <w:outlineLvl w:val="1"/>
    </w:pPr>
    <w:rPr>
      <w:rFonts w:ascii="Arial" w:hAnsi="Arial" w:cs="Times New Roman"/>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ascii="Times New Roman" w:hAnsi="Times New Roman" w:cs="Times New Roman"/>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character" w:styleId="a7">
    <w:name w:val="Emphasis"/>
    <w:basedOn w:val="a0"/>
    <w:qFormat/>
    <w:rPr>
      <w:i/>
    </w:rPr>
  </w:style>
  <w:style w:type="character" w:styleId="a8">
    <w:name w:val="Hyperlink"/>
    <w:basedOn w:val="a0"/>
    <w:qFormat/>
    <w:rPr>
      <w:color w:val="0000FF"/>
      <w:u w:val="single"/>
    </w:rPr>
  </w:style>
  <w:style w:type="character" w:customStyle="1" w:styleId="NormalCharacter">
    <w:name w:val="NormalCharacter"/>
    <w:qFormat/>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北有孤酒</dc:creator>
  <cp:lastModifiedBy>1421055497@qq.com</cp:lastModifiedBy>
  <cp:revision>2</cp:revision>
  <cp:lastPrinted>2022-05-04T07:30:00Z</cp:lastPrinted>
  <dcterms:created xsi:type="dcterms:W3CDTF">2023-05-08T06:27:00Z</dcterms:created>
  <dcterms:modified xsi:type="dcterms:W3CDTF">2023-05-08T06:27:00Z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5BF27B89A02E4021B81FD3F066DE6C3D_13</vt:lpwstr>
  </property>
  <property fmtid="{D5CDD505-2E9C-101B-9397-08002B2CF9AE}" pid="4" name="commondata">
    <vt:lpwstr>eyJoZGlkIjoiZDZlMTc3NDZlMjZiNWZmOWQzOTc2ZmZkMTI0OWYxYmQifQ==</vt:lpwstr>
  </property>
</Properties>
</file>