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383" w:rsidRPr="00FC5383" w:rsidRDefault="00FC5383" w:rsidP="00FC5383">
      <w:pPr>
        <w:widowControl/>
        <w:shd w:val="clear" w:color="auto" w:fill="FFFFFF"/>
        <w:spacing w:before="300" w:after="150" w:line="840" w:lineRule="atLeast"/>
        <w:jc w:val="center"/>
        <w:outlineLvl w:val="1"/>
        <w:rPr>
          <w:rFonts w:ascii="微软雅黑" w:eastAsia="微软雅黑" w:hAnsi="微软雅黑" w:cs="宋体"/>
          <w:color w:val="333333"/>
          <w:kern w:val="0"/>
          <w:sz w:val="30"/>
          <w:szCs w:val="30"/>
        </w:rPr>
      </w:pPr>
      <w:r w:rsidRPr="00FC5383">
        <w:rPr>
          <w:rFonts w:ascii="微软雅黑" w:eastAsia="微软雅黑" w:hAnsi="微软雅黑" w:cs="宋体" w:hint="eastAsia"/>
          <w:color w:val="333333"/>
          <w:kern w:val="0"/>
          <w:sz w:val="30"/>
          <w:szCs w:val="30"/>
        </w:rPr>
        <w:t>关于申报2019年湘潭市指导性科技计划项目的通知</w:t>
      </w:r>
    </w:p>
    <w:p w:rsidR="00FC5383" w:rsidRPr="00FC5383" w:rsidRDefault="00FC5383" w:rsidP="00FC5383">
      <w:pPr>
        <w:widowControl/>
        <w:shd w:val="clear" w:color="auto" w:fill="FFFFFF"/>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各有关单位：</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为推进实施创新驱动发展战略，提高我市科技创新能力和活力，鼓励和引导我市企事业单位开展科技创新，决定开展2019年度湘潭市指导性科技计划项目申报工作。现将有关事项通知如下：</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一、支持方式</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指导性科技计划项目只立项不安排经费。</w:t>
      </w:r>
      <w:bookmarkStart w:id="0" w:name="_GoBack"/>
      <w:bookmarkEnd w:id="0"/>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二、申报条件</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申报市级指导性科技计划项目应当符合以下条件：</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1.申报主体。在我市注册登记、具有独立法人资格的企业、科研机构、高等院校，建有科研项目管理内部制度，有稳定的研发团队。</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2.</w:t>
      </w:r>
      <w:r w:rsidRPr="00F93309">
        <w:rPr>
          <w:rFonts w:ascii="微软雅黑" w:eastAsia="微软雅黑" w:hAnsi="微软雅黑" w:cs="宋体" w:hint="eastAsia"/>
          <w:color w:val="333333"/>
          <w:kern w:val="0"/>
          <w:sz w:val="22"/>
          <w:szCs w:val="24"/>
        </w:rPr>
        <w:t>项目承担主体</w:t>
      </w:r>
      <w:r w:rsidRPr="00FC5383">
        <w:rPr>
          <w:rFonts w:ascii="微软雅黑" w:eastAsia="微软雅黑" w:hAnsi="微软雅黑" w:cs="宋体" w:hint="eastAsia"/>
          <w:color w:val="333333"/>
          <w:kern w:val="0"/>
          <w:sz w:val="24"/>
          <w:szCs w:val="24"/>
        </w:rPr>
        <w:t>。作为项目负责人主持在研市级以上科技计划项目数不得超过1项，作为主要参加人员不得超过2项。</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三、申报管理</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1、推荐单位：各县（市、区）、园区科技主管部门、各大专院校、市级归口管理部门。</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2、由各推荐单位负责组织并完成各项目的申报、受理、评审和立项等环节流程后对推荐立项的项目出具单位推荐函和汇总表，统一报送。 </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3、市科技局根据各推荐单位的推荐函，拟定2019年度市级指导性科技计划项目立项文件，各立项项目根据所属行业领域由各相关业务科室进行监督管理。</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四、申报材料  </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lastRenderedPageBreak/>
        <w:t>1、项目申请材料由各相关推荐单位集中受理并报送。</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2、申报材料:《湘潭市指导性科技计划项目申报书》《2019年度湘潭市指导性科技计划项目申报推荐汇总表》（需单位签字盖章）。   </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3、材料要求：以上材料一式二份，并报送电子版</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五、申报时间</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各推荐单位材料报送时间：2019年11月12日截止，逾期不再受理。</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集中受理地址：湘潭市政府大楼14楼1416室</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六、咨询方式</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项目受理由战略规划与资源配置科负责，大专院校项目由成果转化与产学研合作科负责，医卫项目由市科技局社会发展科负责。 </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战略规划与资源配置科：0731-58570308</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成果转化与产学研合作科：0731-58570302</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社会发展科技科：0731-58266026 </w:t>
      </w:r>
    </w:p>
    <w:p w:rsidR="00FC5383" w:rsidRDefault="00FC5383" w:rsidP="00FC5383">
      <w:pPr>
        <w:widowControl/>
        <w:shd w:val="clear" w:color="auto" w:fill="FFFFFF"/>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附件：1.</w:t>
      </w:r>
      <w:r w:rsidRPr="00FC5383">
        <w:rPr>
          <w:rFonts w:ascii="微软雅黑" w:eastAsia="微软雅黑" w:hAnsi="微软雅黑" w:cs="宋体"/>
          <w:noProof/>
          <w:color w:val="333333"/>
          <w:kern w:val="0"/>
          <w:sz w:val="24"/>
          <w:szCs w:val="24"/>
        </w:rPr>
        <w:drawing>
          <wp:inline distT="0" distB="0" distL="0" distR="0">
            <wp:extent cx="152400" cy="152400"/>
            <wp:effectExtent l="0" t="0" r="0" b="0"/>
            <wp:docPr id="2" name="图片 2" descr="http://xtst.xiangtan.gov.cn/creatorCMS/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tst.xiangtan.gov.cn/creatorCMS/eWebEditor/sysimage/icon16/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FC5383">
          <w:rPr>
            <w:rFonts w:ascii="微软雅黑" w:eastAsia="微软雅黑" w:hAnsi="微软雅黑" w:cs="宋体" w:hint="eastAsia"/>
            <w:color w:val="333333"/>
            <w:kern w:val="0"/>
            <w:sz w:val="24"/>
            <w:szCs w:val="24"/>
            <w:u w:val="single"/>
          </w:rPr>
          <w:t>附件1：湘潭市指导性计划项目申报书（定稿）.doc</w:t>
        </w:r>
      </w:hyperlink>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p>
    <w:p w:rsidR="00FC5383" w:rsidRPr="00FC5383" w:rsidRDefault="00FC5383" w:rsidP="00FC5383">
      <w:pPr>
        <w:widowControl/>
        <w:shd w:val="clear" w:color="auto" w:fill="FFFFFF"/>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2.</w:t>
      </w:r>
      <w:r w:rsidRPr="00FC5383">
        <w:rPr>
          <w:rFonts w:ascii="微软雅黑" w:eastAsia="微软雅黑" w:hAnsi="微软雅黑" w:cs="宋体"/>
          <w:noProof/>
          <w:color w:val="333333"/>
          <w:kern w:val="0"/>
          <w:sz w:val="24"/>
          <w:szCs w:val="24"/>
        </w:rPr>
        <w:drawing>
          <wp:inline distT="0" distB="0" distL="0" distR="0">
            <wp:extent cx="152400" cy="152400"/>
            <wp:effectExtent l="0" t="0" r="0" b="0"/>
            <wp:docPr id="1" name="图片 1" descr="http://xtst.xiangtan.gov.cn/creatorCMS/eWeb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tst.xiangtan.gov.cn/creatorCMS/eWebEditor/sysimage/icon16/xl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FC5383">
          <w:rPr>
            <w:rFonts w:ascii="微软雅黑" w:eastAsia="微软雅黑" w:hAnsi="微软雅黑" w:cs="宋体" w:hint="eastAsia"/>
            <w:color w:val="333333"/>
            <w:kern w:val="0"/>
            <w:sz w:val="24"/>
            <w:szCs w:val="24"/>
            <w:u w:val="single"/>
          </w:rPr>
          <w:t>附件2：2019年湘潭市指导性科技计划项目申报推荐汇总表（定稿）.xlsx</w:t>
        </w:r>
      </w:hyperlink>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p>
    <w:p w:rsidR="00FC5383" w:rsidRPr="00FC5383" w:rsidRDefault="00FC5383" w:rsidP="00FC5383">
      <w:pPr>
        <w:widowControl/>
        <w:shd w:val="clear" w:color="auto" w:fill="FFFFFF"/>
        <w:ind w:firstLine="480"/>
        <w:jc w:val="left"/>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湘潭市科学技术局</w:t>
      </w:r>
    </w:p>
    <w:p w:rsidR="00FC5383" w:rsidRPr="00FC5383" w:rsidRDefault="00FC5383" w:rsidP="00FC5383">
      <w:pPr>
        <w:widowControl/>
        <w:shd w:val="clear" w:color="auto" w:fill="FFFFFF"/>
        <w:ind w:firstLine="480"/>
        <w:jc w:val="center"/>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 </w:t>
      </w:r>
      <w:r w:rsidRPr="00FC5383">
        <w:rPr>
          <w:rFonts w:ascii="微软雅黑" w:eastAsia="微软雅黑" w:hAnsi="微软雅黑" w:cs="宋体" w:hint="eastAsia"/>
          <w:color w:val="333333"/>
          <w:kern w:val="0"/>
          <w:sz w:val="24"/>
          <w:szCs w:val="24"/>
        </w:rPr>
        <w:t>2019年10月30日</w:t>
      </w:r>
    </w:p>
    <w:p w:rsidR="00FC5383" w:rsidRPr="00FC5383" w:rsidRDefault="00FC5383" w:rsidP="00FC5383">
      <w:pPr>
        <w:widowControl/>
        <w:shd w:val="clear" w:color="auto" w:fill="FFFFFF"/>
        <w:ind w:firstLine="480"/>
        <w:rPr>
          <w:rFonts w:ascii="微软雅黑" w:eastAsia="微软雅黑" w:hAnsi="微软雅黑" w:cs="宋体"/>
          <w:color w:val="333333"/>
          <w:kern w:val="0"/>
          <w:sz w:val="24"/>
          <w:szCs w:val="24"/>
        </w:rPr>
      </w:pPr>
      <w:r w:rsidRPr="00FC5383">
        <w:rPr>
          <w:rFonts w:ascii="微软雅黑" w:eastAsia="微软雅黑" w:hAnsi="微软雅黑" w:cs="宋体" w:hint="eastAsia"/>
          <w:color w:val="333333"/>
          <w:kern w:val="0"/>
          <w:sz w:val="24"/>
          <w:szCs w:val="24"/>
        </w:rPr>
        <w:t> </w:t>
      </w:r>
    </w:p>
    <w:tbl>
      <w:tblPr>
        <w:tblW w:w="4500" w:type="pct"/>
        <w:jc w:val="center"/>
        <w:tblCellMar>
          <w:left w:w="0" w:type="dxa"/>
          <w:right w:w="0" w:type="dxa"/>
        </w:tblCellMar>
        <w:tblLook w:val="04A0" w:firstRow="1" w:lastRow="0" w:firstColumn="1" w:lastColumn="0" w:noHBand="0" w:noVBand="1"/>
      </w:tblPr>
      <w:tblGrid>
        <w:gridCol w:w="7475"/>
      </w:tblGrid>
      <w:tr w:rsidR="00FC5383" w:rsidRPr="00FC5383" w:rsidTr="00FC5383">
        <w:trPr>
          <w:trHeight w:val="375"/>
          <w:jc w:val="center"/>
        </w:trPr>
        <w:tc>
          <w:tcPr>
            <w:tcW w:w="0" w:type="auto"/>
            <w:shd w:val="clear" w:color="auto" w:fill="auto"/>
            <w:vAlign w:val="center"/>
            <w:hideMark/>
          </w:tcPr>
          <w:p w:rsidR="00FC5383" w:rsidRPr="00FC5383" w:rsidRDefault="00FC5383" w:rsidP="00FC5383">
            <w:pPr>
              <w:widowControl/>
              <w:jc w:val="left"/>
              <w:rPr>
                <w:rFonts w:ascii="宋体" w:eastAsia="宋体" w:hAnsi="宋体" w:cs="宋体"/>
                <w:kern w:val="0"/>
                <w:sz w:val="24"/>
                <w:szCs w:val="24"/>
              </w:rPr>
            </w:pPr>
            <w:r w:rsidRPr="00FC5383">
              <w:rPr>
                <w:rFonts w:ascii="宋体" w:eastAsia="宋体" w:hAnsi="宋体" w:cs="宋体"/>
                <w:kern w:val="0"/>
                <w:sz w:val="24"/>
                <w:szCs w:val="24"/>
              </w:rPr>
              <w:t> </w:t>
            </w:r>
          </w:p>
        </w:tc>
      </w:tr>
    </w:tbl>
    <w:p w:rsidR="00A33133" w:rsidRPr="00FC5383" w:rsidRDefault="00B22D94"/>
    <w:sectPr w:rsidR="00A33133" w:rsidRPr="00FC53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D94" w:rsidRDefault="00B22D94" w:rsidP="00F93309">
      <w:r>
        <w:separator/>
      </w:r>
    </w:p>
  </w:endnote>
  <w:endnote w:type="continuationSeparator" w:id="0">
    <w:p w:rsidR="00B22D94" w:rsidRDefault="00B22D94" w:rsidP="00F9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D94" w:rsidRDefault="00B22D94" w:rsidP="00F93309">
      <w:r>
        <w:separator/>
      </w:r>
    </w:p>
  </w:footnote>
  <w:footnote w:type="continuationSeparator" w:id="0">
    <w:p w:rsidR="00B22D94" w:rsidRDefault="00B22D94" w:rsidP="00F93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83"/>
    <w:rsid w:val="000F4D73"/>
    <w:rsid w:val="00192C7F"/>
    <w:rsid w:val="002F51CB"/>
    <w:rsid w:val="003724A8"/>
    <w:rsid w:val="007A6FBA"/>
    <w:rsid w:val="00B22D94"/>
    <w:rsid w:val="00F93309"/>
    <w:rsid w:val="00FC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A13A8B-CC53-48CF-8BFD-CFE589E2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C5383"/>
    <w:pPr>
      <w:widowControl/>
      <w:spacing w:before="100" w:beforeAutospacing="1" w:after="100" w:afterAutospacing="1"/>
      <w:jc w:val="left"/>
      <w:outlineLvl w:val="1"/>
    </w:pPr>
    <w:rPr>
      <w:rFonts w:ascii="宋体" w:eastAsia="宋体" w:hAnsi="宋体" w:cs="宋体"/>
      <w:b/>
      <w:bCs/>
      <w:kern w:val="0"/>
      <w:sz w:val="36"/>
      <w:szCs w:val="36"/>
    </w:rPr>
  </w:style>
  <w:style w:type="paragraph" w:styleId="6">
    <w:name w:val="heading 6"/>
    <w:basedOn w:val="a"/>
    <w:link w:val="6Char"/>
    <w:uiPriority w:val="9"/>
    <w:qFormat/>
    <w:rsid w:val="00FC538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C5383"/>
    <w:rPr>
      <w:rFonts w:ascii="宋体" w:eastAsia="宋体" w:hAnsi="宋体" w:cs="宋体"/>
      <w:b/>
      <w:bCs/>
      <w:kern w:val="0"/>
      <w:sz w:val="36"/>
      <w:szCs w:val="36"/>
    </w:rPr>
  </w:style>
  <w:style w:type="character" w:customStyle="1" w:styleId="6Char">
    <w:name w:val="标题 6 Char"/>
    <w:basedOn w:val="a0"/>
    <w:link w:val="6"/>
    <w:uiPriority w:val="9"/>
    <w:rsid w:val="00FC5383"/>
    <w:rPr>
      <w:rFonts w:ascii="宋体" w:eastAsia="宋体" w:hAnsi="宋体" w:cs="宋体"/>
      <w:b/>
      <w:bCs/>
      <w:kern w:val="0"/>
      <w:sz w:val="15"/>
      <w:szCs w:val="15"/>
    </w:rPr>
  </w:style>
  <w:style w:type="paragraph" w:styleId="a3">
    <w:name w:val="Normal (Web)"/>
    <w:basedOn w:val="a"/>
    <w:uiPriority w:val="99"/>
    <w:semiHidden/>
    <w:unhideWhenUsed/>
    <w:rsid w:val="00FC538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C5383"/>
    <w:rPr>
      <w:color w:val="0000FF"/>
      <w:u w:val="single"/>
    </w:rPr>
  </w:style>
  <w:style w:type="paragraph" w:styleId="a5">
    <w:name w:val="header"/>
    <w:basedOn w:val="a"/>
    <w:link w:val="Char"/>
    <w:uiPriority w:val="99"/>
    <w:unhideWhenUsed/>
    <w:rsid w:val="00F93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93309"/>
    <w:rPr>
      <w:sz w:val="18"/>
      <w:szCs w:val="18"/>
    </w:rPr>
  </w:style>
  <w:style w:type="paragraph" w:styleId="a6">
    <w:name w:val="footer"/>
    <w:basedOn w:val="a"/>
    <w:link w:val="Char0"/>
    <w:uiPriority w:val="99"/>
    <w:unhideWhenUsed/>
    <w:rsid w:val="00F93309"/>
    <w:pPr>
      <w:tabs>
        <w:tab w:val="center" w:pos="4153"/>
        <w:tab w:val="right" w:pos="8306"/>
      </w:tabs>
      <w:snapToGrid w:val="0"/>
      <w:jc w:val="left"/>
    </w:pPr>
    <w:rPr>
      <w:sz w:val="18"/>
      <w:szCs w:val="18"/>
    </w:rPr>
  </w:style>
  <w:style w:type="character" w:customStyle="1" w:styleId="Char0">
    <w:name w:val="页脚 Char"/>
    <w:basedOn w:val="a0"/>
    <w:link w:val="a6"/>
    <w:uiPriority w:val="99"/>
    <w:rsid w:val="00F933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409920">
      <w:bodyDiv w:val="1"/>
      <w:marLeft w:val="0"/>
      <w:marRight w:val="0"/>
      <w:marTop w:val="0"/>
      <w:marBottom w:val="0"/>
      <w:divBdr>
        <w:top w:val="none" w:sz="0" w:space="0" w:color="auto"/>
        <w:left w:val="none" w:sz="0" w:space="0" w:color="auto"/>
        <w:bottom w:val="none" w:sz="0" w:space="0" w:color="auto"/>
        <w:right w:val="none" w:sz="0" w:space="0" w:color="auto"/>
      </w:divBdr>
      <w:divsChild>
        <w:div w:id="73177545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xtst.xiangtan.gov.cn/uploadfiles/201910/2019103115275679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xtst.xiangtan.gov.cn/uploadfiles/201910/20191031152825208.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185</Words>
  <Characters>1058</Characters>
  <Application>Microsoft Office Word</Application>
  <DocSecurity>0</DocSecurity>
  <Lines>8</Lines>
  <Paragraphs>2</Paragraphs>
  <ScaleCrop>false</ScaleCrop>
  <Company>湖南理工职业技术学院</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2019-11-06T01:46:00Z</dcterms:created>
  <dcterms:modified xsi:type="dcterms:W3CDTF">2019-11-06T02:31:00Z</dcterms:modified>
</cp:coreProperties>
</file>